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3D3AB8CB"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06200C">
        <w:t xml:space="preserve">- </w:t>
      </w:r>
      <w:r w:rsidR="002361D1">
        <w:t xml:space="preserve">                                </w:t>
      </w:r>
      <w:r w:rsidR="0006200C">
        <w:t>St James CE Primary Academy</w:t>
      </w:r>
    </w:p>
    <w:p w14:paraId="507B1A9D" w14:textId="77777777" w:rsidR="002361D1" w:rsidRDefault="002361D1" w:rsidP="002361D1">
      <w:pPr>
        <w:rPr>
          <w:b/>
        </w:rPr>
      </w:pPr>
      <w:r>
        <w:t xml:space="preserve">This statement details our school’s use of pupil premium (and recovery premium) funding to help improve the attainment of our disadvantaged pupils. </w:t>
      </w:r>
    </w:p>
    <w:p w14:paraId="1DB8CFE1" w14:textId="77777777" w:rsidR="002361D1" w:rsidRDefault="002361D1" w:rsidP="002361D1">
      <w:pPr>
        <w:rPr>
          <w:b/>
        </w:rPr>
      </w:pPr>
      <w:r>
        <w:t>It outlines our pupil premium strategy, how we intend to spend the funding in this academic year and the outcomes for disadvantaged pupils last academic year.</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F25D51"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DAA600D" w:rsidR="00F25D51" w:rsidRDefault="00F25D51" w:rsidP="00F25D51">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0C33D0D5" w:rsidR="00F25D51" w:rsidRDefault="00F25D51" w:rsidP="00F25D51">
            <w:pPr>
              <w:pStyle w:val="TableRow"/>
            </w:pPr>
            <w:r>
              <w:t>St James CE Primary Academy</w:t>
            </w:r>
          </w:p>
        </w:tc>
      </w:tr>
      <w:tr w:rsidR="00F25D51"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1D606CE4" w:rsidR="00F25D51" w:rsidRDefault="00F25D51" w:rsidP="00F25D51">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3CA0AB32" w:rsidR="00F25D51" w:rsidRDefault="007A43F7" w:rsidP="00F25D51">
            <w:pPr>
              <w:pStyle w:val="TableRow"/>
            </w:pPr>
            <w:r>
              <w:t>100</w:t>
            </w:r>
          </w:p>
        </w:tc>
      </w:tr>
      <w:tr w:rsidR="00F25D51"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5DC3CC67" w:rsidR="00F25D51" w:rsidRDefault="00F25D51" w:rsidP="00F25D51">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2EEFCEF1" w:rsidR="00F25D51" w:rsidRDefault="007A43F7" w:rsidP="0062139B">
            <w:pPr>
              <w:pStyle w:val="TableRow"/>
            </w:pPr>
            <w:r>
              <w:t>9</w:t>
            </w:r>
            <w:r w:rsidR="00F25D51">
              <w:t>%</w:t>
            </w:r>
          </w:p>
        </w:tc>
      </w:tr>
      <w:tr w:rsidR="00F25D51"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0A2D01CF" w:rsidR="00F25D51" w:rsidRDefault="00F25D51" w:rsidP="00F25D51">
            <w:pPr>
              <w:pStyle w:val="TableRow"/>
            </w:pPr>
            <w:r>
              <w:rPr>
                <w:szCs w:val="22"/>
              </w:rPr>
              <w:t xml:space="preserve">Academic year that our current pupil premium strategy plan covers </w:t>
            </w:r>
            <w:r w:rsidR="002361D1" w:rsidRPr="1CBF4D92">
              <w:rPr>
                <w:b/>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365A6228" w:rsidR="00F25D51" w:rsidRDefault="0062139B" w:rsidP="0062139B">
            <w:pPr>
              <w:pStyle w:val="TableRow"/>
            </w:pPr>
            <w:r w:rsidRPr="007A43F7">
              <w:t>2024</w:t>
            </w:r>
            <w:r w:rsidR="002361D1" w:rsidRPr="007A43F7">
              <w:t>/</w:t>
            </w:r>
            <w:r w:rsidRPr="007A43F7">
              <w:t>25</w:t>
            </w:r>
            <w:r w:rsidR="002361D1" w:rsidRPr="007A43F7">
              <w:t>,</w:t>
            </w:r>
            <w:r w:rsidR="002361D1">
              <w:t xml:space="preserve"> </w:t>
            </w:r>
            <w:r w:rsidRPr="007A43F7">
              <w:rPr>
                <w:highlight w:val="yellow"/>
              </w:rPr>
              <w:t>2025/26</w:t>
            </w:r>
            <w:r w:rsidR="002361D1" w:rsidRPr="007A43F7">
              <w:rPr>
                <w:highlight w:val="yellow"/>
              </w:rPr>
              <w:t>,</w:t>
            </w:r>
            <w:r w:rsidR="002361D1">
              <w:t xml:space="preserve"> </w:t>
            </w:r>
            <w:r w:rsidR="002361D1" w:rsidRPr="0062139B">
              <w:t>202</w:t>
            </w:r>
            <w:r w:rsidRPr="0062139B">
              <w:t>6</w:t>
            </w:r>
            <w:r w:rsidR="002361D1" w:rsidRPr="0062139B">
              <w:t>/2</w:t>
            </w:r>
            <w:r w:rsidRPr="0062139B">
              <w:t>7</w:t>
            </w:r>
          </w:p>
        </w:tc>
      </w:tr>
      <w:tr w:rsidR="00F25D51"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4356A98" w:rsidR="00F25D51" w:rsidRDefault="00F25D51" w:rsidP="00F25D51">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50E6DAAB" w:rsidR="00F25D51" w:rsidRDefault="007A43F7" w:rsidP="00F25D51">
            <w:pPr>
              <w:pStyle w:val="TableRow"/>
            </w:pPr>
            <w:r>
              <w:t>December 2025</w:t>
            </w:r>
          </w:p>
        </w:tc>
      </w:tr>
      <w:tr w:rsidR="00F25D51"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3ED93743" w:rsidR="00F25D51" w:rsidRDefault="00F25D51" w:rsidP="00F25D51">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2BE0BD39" w:rsidR="00F25D51" w:rsidRDefault="0062139B" w:rsidP="0062139B">
            <w:pPr>
              <w:pStyle w:val="TableRow"/>
            </w:pPr>
            <w:r>
              <w:t>November</w:t>
            </w:r>
            <w:r w:rsidR="00E6480B">
              <w:t xml:space="preserve"> 202</w:t>
            </w:r>
            <w:r w:rsidR="007A43F7">
              <w:t>6</w:t>
            </w:r>
          </w:p>
        </w:tc>
      </w:tr>
      <w:tr w:rsidR="00F25D51"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0F4AEC8E" w:rsidR="00F25D51" w:rsidRDefault="00F25D51" w:rsidP="00F25D51">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4B485D73" w:rsidR="00F25D51" w:rsidRDefault="00594B19" w:rsidP="00F25D51">
            <w:pPr>
              <w:pStyle w:val="TableRow"/>
              <w:ind w:left="0"/>
            </w:pPr>
            <w:r>
              <w:t>C. Dobson (Executive Principal)</w:t>
            </w:r>
          </w:p>
        </w:tc>
      </w:tr>
      <w:tr w:rsidR="00F25D51"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4151AC34" w:rsidR="00F25D51" w:rsidRDefault="00F25D51" w:rsidP="00F25D51">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74CFFBBC" w:rsidR="00F25D51" w:rsidRDefault="002361D1" w:rsidP="00F25D51">
            <w:pPr>
              <w:pStyle w:val="TableRow"/>
            </w:pPr>
            <w:r>
              <w:t>S</w:t>
            </w:r>
            <w:r w:rsidR="00594B19">
              <w:t>.</w:t>
            </w:r>
            <w:r>
              <w:t xml:space="preserve"> Hewkin</w:t>
            </w:r>
            <w:r w:rsidR="00594B19">
              <w:t xml:space="preserve"> (Head of School)</w:t>
            </w:r>
          </w:p>
        </w:tc>
      </w:tr>
      <w:tr w:rsidR="00F25D51"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3DE7147C" w:rsidR="00F25D51" w:rsidRDefault="00F25D51" w:rsidP="00F25D51">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625ED47A" w:rsidR="00F25D51" w:rsidRDefault="00594B19" w:rsidP="00F25D51">
            <w:pPr>
              <w:pStyle w:val="TableRow"/>
            </w:pPr>
            <w:r>
              <w:t>J. White (LAC member)</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F25D51"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F25D51" w:rsidRDefault="00F25D51" w:rsidP="00F25D51">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16064019" w:rsidR="00F25D51" w:rsidRDefault="00F25D51" w:rsidP="007A43F7">
            <w:pPr>
              <w:pStyle w:val="TableRow"/>
            </w:pPr>
            <w:r>
              <w:t>£</w:t>
            </w:r>
            <w:r w:rsidR="007A43F7">
              <w:t>13</w:t>
            </w:r>
            <w:r w:rsidR="0062139B">
              <w:t>,</w:t>
            </w:r>
            <w:r w:rsidR="007A43F7">
              <w:t>635</w:t>
            </w:r>
          </w:p>
        </w:tc>
      </w:tr>
      <w:tr w:rsidR="00F25D51"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F25D51" w:rsidRDefault="00F25D51" w:rsidP="00F25D51">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267B4252" w:rsidR="00F25D51" w:rsidRDefault="0062139B" w:rsidP="00F25D51">
            <w:pPr>
              <w:pStyle w:val="TableRow"/>
            </w:pPr>
            <w:r>
              <w:t>£0</w:t>
            </w:r>
          </w:p>
        </w:tc>
      </w:tr>
      <w:tr w:rsidR="00F25D51"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F25D51" w:rsidRDefault="00F25D51" w:rsidP="00F25D51">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040767D8" w:rsidR="00F25D51" w:rsidRDefault="00F25D51" w:rsidP="00F25D51">
            <w:pPr>
              <w:pStyle w:val="TableRow"/>
            </w:pPr>
            <w:r>
              <w:t>£0</w:t>
            </w:r>
          </w:p>
        </w:tc>
      </w:tr>
      <w:tr w:rsidR="00F25D51"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F25D51" w:rsidRDefault="00F25D51" w:rsidP="00F25D51">
            <w:pPr>
              <w:pStyle w:val="TableRow"/>
              <w:rPr>
                <w:b/>
              </w:rPr>
            </w:pPr>
            <w:r>
              <w:rPr>
                <w:b/>
              </w:rPr>
              <w:t>Total budget for this academic year</w:t>
            </w:r>
          </w:p>
          <w:p w14:paraId="2A7D54E1" w14:textId="2446DF54" w:rsidR="00F25D51" w:rsidRDefault="00F25D51" w:rsidP="00F25D51">
            <w:pPr>
              <w:pStyle w:val="TableRow"/>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1A9752E3" w:rsidR="00F25D51" w:rsidRDefault="00F25D51" w:rsidP="007A43F7">
            <w:pPr>
              <w:pStyle w:val="TableRow"/>
            </w:pPr>
            <w:r>
              <w:t>£</w:t>
            </w:r>
            <w:r w:rsidR="007A43F7">
              <w:t>13</w:t>
            </w:r>
            <w:r w:rsidR="0062139B">
              <w:t>,</w:t>
            </w:r>
            <w:r w:rsidR="007A43F7">
              <w:t>635</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37278D" w14:textId="41FD69B7" w:rsidR="00616FEA" w:rsidRPr="00616FEA" w:rsidRDefault="00616FEA" w:rsidP="00616FEA">
            <w:pPr>
              <w:spacing w:after="0"/>
              <w:rPr>
                <w:iCs/>
              </w:rPr>
            </w:pPr>
            <w:r>
              <w:rPr>
                <w:iCs/>
              </w:rPr>
              <w:t xml:space="preserve">At St James </w:t>
            </w:r>
            <w:r w:rsidRPr="00616FEA">
              <w:rPr>
                <w:iCs/>
              </w:rPr>
              <w:t xml:space="preserve">Primary Academy we target the use of Pupil Premium funding to </w:t>
            </w:r>
          </w:p>
          <w:p w14:paraId="0BF4FDD4" w14:textId="77777777" w:rsidR="00616FEA" w:rsidRPr="00616FEA" w:rsidRDefault="00616FEA" w:rsidP="00616FEA">
            <w:pPr>
              <w:spacing w:after="0"/>
              <w:rPr>
                <w:iCs/>
              </w:rPr>
            </w:pPr>
            <w:r w:rsidRPr="00616FEA">
              <w:rPr>
                <w:iCs/>
              </w:rPr>
              <w:t xml:space="preserve">ensure that our disadvantaged pupils receive the highest quality of education to enable </w:t>
            </w:r>
          </w:p>
          <w:p w14:paraId="4BCF3D07" w14:textId="5A6C2B0C" w:rsidR="00616FEA" w:rsidRDefault="00616FEA" w:rsidP="00616FEA">
            <w:pPr>
              <w:spacing w:after="0"/>
              <w:rPr>
                <w:iCs/>
              </w:rPr>
            </w:pPr>
            <w:r w:rsidRPr="00616FEA">
              <w:rPr>
                <w:iCs/>
              </w:rPr>
              <w:t xml:space="preserve">them to </w:t>
            </w:r>
            <w:r w:rsidR="001536ED">
              <w:rPr>
                <w:iCs/>
              </w:rPr>
              <w:t xml:space="preserve">achieve their full potential.  We recognise that </w:t>
            </w:r>
            <w:r w:rsidRPr="00616FEA">
              <w:rPr>
                <w:iCs/>
              </w:rPr>
              <w:t>disadvantaged children can face a wide range of barr</w:t>
            </w:r>
            <w:r w:rsidR="001536ED">
              <w:rPr>
                <w:iCs/>
              </w:rPr>
              <w:t xml:space="preserve">iers which may impact on their </w:t>
            </w:r>
            <w:r w:rsidRPr="00616FEA">
              <w:rPr>
                <w:iCs/>
              </w:rPr>
              <w:t>learning.</w:t>
            </w:r>
          </w:p>
          <w:p w14:paraId="537BF937" w14:textId="77777777" w:rsidR="000C36CB" w:rsidRPr="00616FEA" w:rsidRDefault="000C36CB" w:rsidP="00616FEA">
            <w:pPr>
              <w:spacing w:after="0"/>
              <w:rPr>
                <w:iCs/>
              </w:rPr>
            </w:pPr>
          </w:p>
          <w:p w14:paraId="3C9F79E7" w14:textId="46B644C0" w:rsidR="00616FEA" w:rsidRPr="00D43C6B" w:rsidRDefault="000C36CB" w:rsidP="00A90C0C">
            <w:pPr>
              <w:spacing w:after="0"/>
              <w:rPr>
                <w:iCs/>
              </w:rPr>
            </w:pPr>
            <w:r>
              <w:rPr>
                <w:iCs/>
              </w:rPr>
              <w:t>Our ultimate objectives are to:</w:t>
            </w:r>
          </w:p>
          <w:p w14:paraId="0D3FF593" w14:textId="5E2E14F0" w:rsidR="003D07A0" w:rsidRPr="00D43C6B" w:rsidRDefault="003D07A0" w:rsidP="00D43C6B">
            <w:pPr>
              <w:pStyle w:val="ListParagraph"/>
              <w:numPr>
                <w:ilvl w:val="0"/>
                <w:numId w:val="14"/>
              </w:numPr>
              <w:spacing w:after="0"/>
              <w:rPr>
                <w:iCs/>
              </w:rPr>
            </w:pPr>
            <w:r w:rsidRPr="00D43C6B">
              <w:rPr>
                <w:iCs/>
              </w:rPr>
              <w:t xml:space="preserve">Remove barriers to learning created by poverty, family circumstance and </w:t>
            </w:r>
          </w:p>
          <w:p w14:paraId="67D4EC1F" w14:textId="6240B630" w:rsidR="00A90C0C" w:rsidRPr="00D43C6B" w:rsidRDefault="00680C78" w:rsidP="00D43C6B">
            <w:pPr>
              <w:pStyle w:val="ListParagraph"/>
              <w:numPr>
                <w:ilvl w:val="0"/>
                <w:numId w:val="0"/>
              </w:numPr>
              <w:spacing w:after="0"/>
              <w:ind w:left="720"/>
              <w:rPr>
                <w:iCs/>
              </w:rPr>
            </w:pPr>
            <w:r w:rsidRPr="00D43C6B">
              <w:rPr>
                <w:iCs/>
              </w:rPr>
              <w:t>b</w:t>
            </w:r>
            <w:r w:rsidR="003D07A0" w:rsidRPr="00D43C6B">
              <w:rPr>
                <w:iCs/>
              </w:rPr>
              <w:t>ackground</w:t>
            </w:r>
          </w:p>
          <w:p w14:paraId="7F77AD4C" w14:textId="26059D18" w:rsidR="00A90C0C" w:rsidRPr="00D43C6B" w:rsidRDefault="00A90C0C" w:rsidP="00D43C6B">
            <w:pPr>
              <w:pStyle w:val="ListParagraph"/>
              <w:numPr>
                <w:ilvl w:val="0"/>
                <w:numId w:val="14"/>
              </w:numPr>
              <w:spacing w:after="0"/>
              <w:rPr>
                <w:iCs/>
              </w:rPr>
            </w:pPr>
            <w:r w:rsidRPr="00D43C6B">
              <w:rPr>
                <w:iCs/>
              </w:rPr>
              <w:t xml:space="preserve">Develop confidence in their ability to communicate effectively in a wide range of </w:t>
            </w:r>
          </w:p>
          <w:p w14:paraId="414E59F9" w14:textId="5DB12074" w:rsidR="00A90C0C" w:rsidRPr="00D43C6B" w:rsidRDefault="00616FEA" w:rsidP="00D43C6B">
            <w:pPr>
              <w:pStyle w:val="ListParagraph"/>
              <w:numPr>
                <w:ilvl w:val="0"/>
                <w:numId w:val="0"/>
              </w:numPr>
              <w:spacing w:after="0"/>
              <w:ind w:left="720"/>
              <w:rPr>
                <w:iCs/>
              </w:rPr>
            </w:pPr>
            <w:r w:rsidRPr="00D43C6B">
              <w:rPr>
                <w:iCs/>
              </w:rPr>
              <w:t>c</w:t>
            </w:r>
            <w:r w:rsidR="00A90C0C" w:rsidRPr="00D43C6B">
              <w:rPr>
                <w:iCs/>
              </w:rPr>
              <w:t>ontexts</w:t>
            </w:r>
          </w:p>
          <w:p w14:paraId="15C2B9CB" w14:textId="2C7928C8" w:rsidR="00A90C0C" w:rsidRPr="00D43C6B" w:rsidRDefault="00A90C0C" w:rsidP="00D43C6B">
            <w:pPr>
              <w:pStyle w:val="ListParagraph"/>
              <w:numPr>
                <w:ilvl w:val="0"/>
                <w:numId w:val="14"/>
              </w:numPr>
              <w:spacing w:after="0"/>
              <w:rPr>
                <w:iCs/>
              </w:rPr>
            </w:pPr>
            <w:r w:rsidRPr="00D43C6B">
              <w:rPr>
                <w:iCs/>
              </w:rPr>
              <w:t xml:space="preserve">Enable pupils to look after their social and emotional wellbeing and to develop </w:t>
            </w:r>
          </w:p>
          <w:p w14:paraId="1931F7D9" w14:textId="1ABA92B7" w:rsidR="00A90C0C" w:rsidRPr="00D43C6B" w:rsidRDefault="00A90C0C" w:rsidP="00D43C6B">
            <w:pPr>
              <w:pStyle w:val="ListParagraph"/>
              <w:numPr>
                <w:ilvl w:val="0"/>
                <w:numId w:val="0"/>
              </w:numPr>
              <w:spacing w:after="0"/>
              <w:ind w:left="720"/>
              <w:rPr>
                <w:iCs/>
              </w:rPr>
            </w:pPr>
            <w:r w:rsidRPr="00D43C6B">
              <w:rPr>
                <w:iCs/>
              </w:rPr>
              <w:t>resilience.</w:t>
            </w:r>
          </w:p>
          <w:p w14:paraId="416CEDE3" w14:textId="1E974DE9" w:rsidR="00A90C0C" w:rsidRPr="00D43C6B" w:rsidRDefault="00A90C0C" w:rsidP="00D43C6B">
            <w:pPr>
              <w:pStyle w:val="ListParagraph"/>
              <w:numPr>
                <w:ilvl w:val="0"/>
                <w:numId w:val="14"/>
              </w:numPr>
              <w:spacing w:after="0"/>
              <w:rPr>
                <w:iCs/>
              </w:rPr>
            </w:pPr>
            <w:r w:rsidRPr="00D43C6B">
              <w:rPr>
                <w:iCs/>
              </w:rPr>
              <w:t xml:space="preserve">Access a wide range of opportunities to develop their knowledge and </w:t>
            </w:r>
          </w:p>
          <w:p w14:paraId="2472FB53" w14:textId="1AC8E88B" w:rsidR="00A90C0C" w:rsidRPr="00D43C6B" w:rsidRDefault="00A90C0C" w:rsidP="00D43C6B">
            <w:pPr>
              <w:pStyle w:val="ListParagraph"/>
              <w:numPr>
                <w:ilvl w:val="0"/>
                <w:numId w:val="0"/>
              </w:numPr>
              <w:spacing w:after="0"/>
              <w:ind w:left="720"/>
              <w:rPr>
                <w:iCs/>
              </w:rPr>
            </w:pPr>
            <w:r w:rsidRPr="00D43C6B">
              <w:rPr>
                <w:iCs/>
              </w:rPr>
              <w:t>understanding of the world</w:t>
            </w:r>
            <w:r w:rsidR="00680C78" w:rsidRPr="00D43C6B">
              <w:rPr>
                <w:iCs/>
              </w:rPr>
              <w:t>.</w:t>
            </w:r>
          </w:p>
          <w:p w14:paraId="121ECFF1" w14:textId="7C98ADB4" w:rsidR="00A90C0C" w:rsidRPr="00D43C6B" w:rsidRDefault="00A90C0C" w:rsidP="00D43C6B">
            <w:pPr>
              <w:pStyle w:val="ListParagraph"/>
              <w:numPr>
                <w:ilvl w:val="0"/>
                <w:numId w:val="14"/>
              </w:numPr>
              <w:spacing w:after="0"/>
              <w:rPr>
                <w:iCs/>
              </w:rPr>
            </w:pPr>
            <w:r w:rsidRPr="00D43C6B">
              <w:rPr>
                <w:iCs/>
              </w:rPr>
              <w:t xml:space="preserve">To </w:t>
            </w:r>
            <w:r w:rsidR="00680C78" w:rsidRPr="00D43C6B">
              <w:rPr>
                <w:iCs/>
              </w:rPr>
              <w:t>provide</w:t>
            </w:r>
            <w:r w:rsidRPr="00D43C6B">
              <w:rPr>
                <w:iCs/>
              </w:rPr>
              <w:t xml:space="preserve"> small group </w:t>
            </w:r>
            <w:r w:rsidR="00D43C6B">
              <w:rPr>
                <w:iCs/>
              </w:rPr>
              <w:t>work with a teacher/</w:t>
            </w:r>
            <w:r w:rsidRPr="00D43C6B">
              <w:rPr>
                <w:iCs/>
              </w:rPr>
              <w:t>TA focussed on overcoming gaps in learning</w:t>
            </w:r>
            <w:r w:rsidR="002D7517" w:rsidRPr="00D43C6B">
              <w:rPr>
                <w:iCs/>
              </w:rPr>
              <w:t>.</w:t>
            </w:r>
          </w:p>
          <w:p w14:paraId="370E761B" w14:textId="2702BAFC" w:rsidR="00A90C0C" w:rsidRPr="00D43C6B" w:rsidRDefault="00D43C6B" w:rsidP="00D43C6B">
            <w:pPr>
              <w:pStyle w:val="ListParagraph"/>
              <w:numPr>
                <w:ilvl w:val="0"/>
                <w:numId w:val="14"/>
              </w:numPr>
              <w:spacing w:after="0"/>
              <w:rPr>
                <w:iCs/>
              </w:rPr>
            </w:pPr>
            <w:r>
              <w:rPr>
                <w:iCs/>
              </w:rPr>
              <w:t>Offer financial assistance</w:t>
            </w:r>
            <w:r w:rsidRPr="00D43C6B">
              <w:rPr>
                <w:iCs/>
              </w:rPr>
              <w:t xml:space="preserve"> to</w:t>
            </w:r>
            <w:r>
              <w:rPr>
                <w:iCs/>
              </w:rPr>
              <w:t>wards</w:t>
            </w:r>
            <w:r w:rsidR="00A90C0C" w:rsidRPr="00D43C6B">
              <w:rPr>
                <w:iCs/>
              </w:rPr>
              <w:t xml:space="preserve"> activities, educational visits and residential </w:t>
            </w:r>
            <w:r w:rsidR="00616FEA" w:rsidRPr="00D43C6B">
              <w:rPr>
                <w:iCs/>
              </w:rPr>
              <w:t>stays</w:t>
            </w:r>
            <w:r w:rsidR="00A90C0C" w:rsidRPr="00D43C6B">
              <w:rPr>
                <w:iCs/>
              </w:rPr>
              <w:t>. Ensuring children have first-hand experiences to use in their learning in the classroom.</w:t>
            </w:r>
          </w:p>
          <w:p w14:paraId="5FF77A15" w14:textId="77777777" w:rsidR="00D43C6B" w:rsidRPr="00D43C6B" w:rsidRDefault="00D43C6B" w:rsidP="00D43C6B">
            <w:pPr>
              <w:pStyle w:val="ListParagraph"/>
              <w:numPr>
                <w:ilvl w:val="0"/>
                <w:numId w:val="14"/>
              </w:numPr>
              <w:spacing w:after="0"/>
              <w:rPr>
                <w:iCs/>
              </w:rPr>
            </w:pPr>
            <w:r w:rsidRPr="00D43C6B">
              <w:rPr>
                <w:iCs/>
              </w:rPr>
              <w:t xml:space="preserve">Provide all teachers with high quality CPD to ensure that pupils access effective, </w:t>
            </w:r>
          </w:p>
          <w:p w14:paraId="633D42D4" w14:textId="4D78EB04" w:rsidR="00D43C6B" w:rsidRDefault="00D43C6B" w:rsidP="00D43C6B">
            <w:pPr>
              <w:pStyle w:val="ListParagraph"/>
              <w:numPr>
                <w:ilvl w:val="0"/>
                <w:numId w:val="0"/>
              </w:numPr>
              <w:spacing w:after="0"/>
              <w:ind w:left="720"/>
              <w:rPr>
                <w:iCs/>
              </w:rPr>
            </w:pPr>
            <w:r w:rsidRPr="00D43C6B">
              <w:rPr>
                <w:iCs/>
              </w:rPr>
              <w:t>Quality, teaching.</w:t>
            </w:r>
          </w:p>
          <w:p w14:paraId="32DCCBED" w14:textId="77777777" w:rsidR="00D43C6B" w:rsidRPr="00D43C6B" w:rsidRDefault="00D43C6B" w:rsidP="00D43C6B">
            <w:pPr>
              <w:pStyle w:val="ListParagraph"/>
              <w:numPr>
                <w:ilvl w:val="0"/>
                <w:numId w:val="0"/>
              </w:numPr>
              <w:spacing w:after="0"/>
              <w:ind w:left="720"/>
              <w:rPr>
                <w:iCs/>
              </w:rPr>
            </w:pPr>
          </w:p>
          <w:p w14:paraId="5A469116" w14:textId="77777777" w:rsidR="00A90C0C" w:rsidRPr="00616FEA" w:rsidRDefault="00A90C0C" w:rsidP="00A90C0C">
            <w:pPr>
              <w:spacing w:after="0"/>
              <w:rPr>
                <w:iCs/>
              </w:rPr>
            </w:pPr>
            <w:r w:rsidRPr="00616FEA">
              <w:rPr>
                <w:iCs/>
              </w:rPr>
              <w:t xml:space="preserve">All our work through the pupil premium will be aimed at accelerating progress, </w:t>
            </w:r>
          </w:p>
          <w:p w14:paraId="2A7D54E9" w14:textId="6D6E0846" w:rsidR="00112725" w:rsidRPr="00112725" w:rsidRDefault="00A90C0C" w:rsidP="00680C78">
            <w:pPr>
              <w:spacing w:after="0"/>
              <w:rPr>
                <w:iCs/>
              </w:rPr>
            </w:pPr>
            <w:r w:rsidRPr="00616FEA">
              <w:rPr>
                <w:iCs/>
              </w:rPr>
              <w:t>moving children to at least age-related expectations</w:t>
            </w:r>
            <w:r w:rsidR="00D43C6B">
              <w:rPr>
                <w:iCs/>
              </w:rPr>
              <w:t>.</w:t>
            </w:r>
          </w:p>
        </w:tc>
      </w:tr>
    </w:tbl>
    <w:p w14:paraId="2A7D54EB" w14:textId="77777777"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0EBC7979" w:rsidR="00E66558" w:rsidRPr="000C36CB" w:rsidRDefault="000C36CB">
            <w:pPr>
              <w:pStyle w:val="TableRowCentered"/>
              <w:jc w:val="left"/>
            </w:pPr>
            <w:r>
              <w:rPr>
                <w:iCs/>
                <w:sz w:val="22"/>
                <w:szCs w:val="22"/>
              </w:rPr>
              <w:t>Very small number of pupils eligible for PP, therefore, low budget available.</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3714B843" w:rsidR="00E66558" w:rsidRDefault="001E30C2">
            <w:pPr>
              <w:pStyle w:val="TableRowCentered"/>
              <w:jc w:val="left"/>
              <w:rPr>
                <w:sz w:val="22"/>
                <w:szCs w:val="22"/>
              </w:rPr>
            </w:pPr>
            <w:r>
              <w:rPr>
                <w:sz w:val="22"/>
                <w:szCs w:val="22"/>
              </w:rPr>
              <w:t xml:space="preserve">The percentage of PP pupils working at greater depth is lower than national figures in reading, writing and maths. </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69535166" w:rsidR="00E66558" w:rsidRDefault="001E30C2">
            <w:pPr>
              <w:pStyle w:val="TableRowCentered"/>
              <w:jc w:val="left"/>
              <w:rPr>
                <w:sz w:val="22"/>
                <w:szCs w:val="22"/>
              </w:rPr>
            </w:pPr>
            <w:r>
              <w:rPr>
                <w:sz w:val="22"/>
                <w:szCs w:val="22"/>
              </w:rPr>
              <w:t xml:space="preserve">Pupils eligible for PP may have limited opportunity for enrichment activities outside the school environment. This impacts on their life experiences and their ability to relate to first hand experiences when accessing the national curriculum. </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lastRenderedPageBreak/>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48FE1C4B" w:rsidR="00E66558" w:rsidRDefault="004576FC" w:rsidP="004576FC">
            <w:pPr>
              <w:pStyle w:val="TableRowCentered"/>
              <w:ind w:left="0"/>
              <w:jc w:val="left"/>
              <w:rPr>
                <w:iCs/>
                <w:sz w:val="22"/>
              </w:rPr>
            </w:pPr>
            <w:r>
              <w:rPr>
                <w:iCs/>
                <w:sz w:val="22"/>
              </w:rPr>
              <w:t>Due to low budget targeted CPD resources are limited</w:t>
            </w:r>
            <w:r w:rsidR="0095117E">
              <w:rPr>
                <w:iCs/>
                <w:sz w:val="22"/>
              </w:rPr>
              <w:t xml:space="preserve"> for staff</w:t>
            </w:r>
          </w:p>
        </w:tc>
      </w:tr>
      <w:tr w:rsidR="007E4595" w14:paraId="4BE31610" w14:textId="77777777" w:rsidTr="0059495C">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99780C" w14:textId="5CE6528F" w:rsidR="007E4595" w:rsidRDefault="007E4595" w:rsidP="007E4595">
            <w:pPr>
              <w:pStyle w:val="TableRow"/>
              <w:rPr>
                <w:sz w:val="22"/>
                <w:szCs w:val="22"/>
              </w:rPr>
            </w:pPr>
            <w:r>
              <w:rPr>
                <w:rFonts w:eastAsia="Arial" w:cs="Arial"/>
                <w:sz w:val="22"/>
              </w:rPr>
              <w:t xml:space="preserve">5 </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9F2F36" w14:textId="0AFA2739" w:rsidR="007E4595" w:rsidRDefault="007E4595" w:rsidP="007E4595">
            <w:pPr>
              <w:pStyle w:val="TableRowCentered"/>
              <w:ind w:left="0"/>
              <w:jc w:val="left"/>
              <w:rPr>
                <w:iCs/>
                <w:sz w:val="22"/>
              </w:rPr>
            </w:pPr>
            <w:r>
              <w:rPr>
                <w:rFonts w:eastAsia="Arial" w:cs="Arial"/>
                <w:sz w:val="22"/>
              </w:rPr>
              <w:t xml:space="preserve">Assessments, observations, and discussions with pupils suggest disadvantaged pupils generally have greater difficulties with phonics than their peers. This negatively impacts their development as readers. </w:t>
            </w:r>
          </w:p>
        </w:tc>
      </w:tr>
    </w:tbl>
    <w:p w14:paraId="2A7D54FF" w14:textId="77777777" w:rsidR="00E66558" w:rsidRDefault="009D71E8">
      <w:pPr>
        <w:pStyle w:val="Heading2"/>
        <w:spacing w:before="600"/>
      </w:pPr>
      <w:bookmarkStart w:id="16" w:name="_Toc443397160"/>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7ADC69AA" w:rsidR="00E66558" w:rsidRPr="00680C78" w:rsidRDefault="00680C78">
            <w:pPr>
              <w:pStyle w:val="TableRow"/>
            </w:pPr>
            <w:r>
              <w:rPr>
                <w:iCs/>
                <w:sz w:val="22"/>
                <w:szCs w:val="22"/>
              </w:rPr>
              <w:t xml:space="preserve">Target pupils </w:t>
            </w:r>
            <w:r w:rsidR="00650FC9">
              <w:rPr>
                <w:iCs/>
                <w:sz w:val="22"/>
                <w:szCs w:val="22"/>
              </w:rPr>
              <w:t>eligible</w:t>
            </w:r>
            <w:r>
              <w:rPr>
                <w:iCs/>
                <w:sz w:val="22"/>
                <w:szCs w:val="22"/>
              </w:rPr>
              <w:t xml:space="preserve"> for PP to achieve greater </w:t>
            </w:r>
            <w:r w:rsidR="00650FC9">
              <w:rPr>
                <w:iCs/>
                <w:sz w:val="22"/>
                <w:szCs w:val="22"/>
              </w:rPr>
              <w:t>depth in reading, writing and maths at the end of their specific year groups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0DE2C63F" w:rsidR="00E66558" w:rsidRDefault="00222568">
            <w:pPr>
              <w:pStyle w:val="TableRowCentered"/>
              <w:jc w:val="left"/>
              <w:rPr>
                <w:sz w:val="22"/>
                <w:szCs w:val="22"/>
              </w:rPr>
            </w:pPr>
            <w:r>
              <w:rPr>
                <w:sz w:val="22"/>
                <w:szCs w:val="22"/>
              </w:rPr>
              <w:t>PP pupils will make good progress and aim to achieve greater depth</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74B3E003" w:rsidR="00E66558" w:rsidRDefault="00650FC9">
            <w:pPr>
              <w:pStyle w:val="TableRow"/>
              <w:rPr>
                <w:sz w:val="22"/>
                <w:szCs w:val="22"/>
              </w:rPr>
            </w:pPr>
            <w:r>
              <w:rPr>
                <w:sz w:val="22"/>
                <w:szCs w:val="22"/>
              </w:rPr>
              <w:t>The attainment gap between PP and non-PP pupils in writing to be reduced. (Data measures)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17B0C6B5" w:rsidR="00E66558" w:rsidRDefault="00D12283" w:rsidP="00D12283">
            <w:pPr>
              <w:pStyle w:val="TableRowCentered"/>
              <w:ind w:left="0"/>
              <w:jc w:val="left"/>
              <w:rPr>
                <w:sz w:val="22"/>
                <w:szCs w:val="22"/>
              </w:rPr>
            </w:pPr>
            <w:r>
              <w:rPr>
                <w:sz w:val="22"/>
                <w:szCs w:val="22"/>
              </w:rPr>
              <w:t>Data shows reduction in attainment gap.</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16E653EE" w:rsidR="00E66558" w:rsidRDefault="005836B7">
            <w:pPr>
              <w:pStyle w:val="TableRow"/>
              <w:rPr>
                <w:sz w:val="22"/>
                <w:szCs w:val="22"/>
              </w:rPr>
            </w:pPr>
            <w:r>
              <w:rPr>
                <w:sz w:val="22"/>
                <w:szCs w:val="22"/>
              </w:rPr>
              <w:t>PP pupils will have access to a range of additional opportunities to broaden their horizons and engage with new experiences.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318E4493" w:rsidR="00E66558" w:rsidRDefault="00222568">
            <w:pPr>
              <w:pStyle w:val="TableRowCentered"/>
              <w:jc w:val="left"/>
              <w:rPr>
                <w:sz w:val="22"/>
                <w:szCs w:val="22"/>
              </w:rPr>
            </w:pPr>
            <w:r w:rsidRPr="00222568">
              <w:rPr>
                <w:sz w:val="22"/>
                <w:szCs w:val="22"/>
              </w:rPr>
              <w:t>PP pupils will have acquired a greater depth bank of experiences and will be able to explain</w:t>
            </w:r>
            <w:r>
              <w:rPr>
                <w:sz w:val="22"/>
                <w:szCs w:val="22"/>
              </w:rPr>
              <w:t xml:space="preserve"> </w:t>
            </w:r>
            <w:r w:rsidRPr="00222568">
              <w:rPr>
                <w:sz w:val="22"/>
                <w:szCs w:val="22"/>
              </w:rPr>
              <w:t>how</w:t>
            </w:r>
            <w:r>
              <w:rPr>
                <w:sz w:val="22"/>
                <w:szCs w:val="22"/>
              </w:rPr>
              <w:t xml:space="preserve"> this has helped them in their work. </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3A181F7F" w:rsidR="00E66558" w:rsidRDefault="003472C5">
            <w:pPr>
              <w:pStyle w:val="TableRow"/>
              <w:rPr>
                <w:sz w:val="22"/>
                <w:szCs w:val="22"/>
              </w:rPr>
            </w:pPr>
            <w:r>
              <w:rPr>
                <w:sz w:val="22"/>
                <w:szCs w:val="22"/>
              </w:rPr>
              <w:t xml:space="preserve">Staff to participate in regular CPD to ensure </w:t>
            </w:r>
            <w:r w:rsidR="00642D8C">
              <w:rPr>
                <w:sz w:val="22"/>
                <w:szCs w:val="22"/>
              </w:rPr>
              <w:t xml:space="preserve">focused </w:t>
            </w:r>
            <w:r>
              <w:rPr>
                <w:sz w:val="22"/>
                <w:szCs w:val="22"/>
              </w:rPr>
              <w:t xml:space="preserve">teaching is effective and high quality.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44FC6E7E" w:rsidR="00E66558" w:rsidRDefault="005D684D" w:rsidP="0015012F">
            <w:pPr>
              <w:pStyle w:val="TableRowCentered"/>
              <w:jc w:val="left"/>
              <w:rPr>
                <w:sz w:val="22"/>
                <w:szCs w:val="22"/>
              </w:rPr>
            </w:pPr>
            <w:r>
              <w:rPr>
                <w:sz w:val="22"/>
                <w:szCs w:val="22"/>
              </w:rPr>
              <w:t xml:space="preserve">PP pupils will make good progress and where possible achieve greater depth. </w:t>
            </w: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36F1D6E7" w:rsidR="00E66558" w:rsidRPr="00FD2128" w:rsidRDefault="009D71E8">
      <w:r>
        <w:t xml:space="preserve">Budgeted cost: £ </w:t>
      </w:r>
      <w:r w:rsidR="00DD5A83">
        <w:t>4</w:t>
      </w:r>
      <w:r w:rsidR="00FD2128">
        <w:rPr>
          <w:iCs/>
        </w:rPr>
        <w:t>,</w:t>
      </w:r>
      <w:r w:rsidR="00DD5A83">
        <w:rPr>
          <w:iCs/>
        </w:rPr>
        <w:t>750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087C35F4" w:rsidR="00E66558" w:rsidRPr="00AC20AC" w:rsidRDefault="003472C5">
            <w:pPr>
              <w:pStyle w:val="TableRow"/>
            </w:pPr>
            <w:r w:rsidRPr="00AC20AC">
              <w:rPr>
                <w:iCs/>
                <w:sz w:val="22"/>
                <w:szCs w:val="22"/>
              </w:rPr>
              <w:t>Staff to undertake regular</w:t>
            </w:r>
            <w:r w:rsidR="004576FC" w:rsidRPr="00AC20AC">
              <w:rPr>
                <w:iCs/>
                <w:sz w:val="22"/>
                <w:szCs w:val="22"/>
              </w:rPr>
              <w:t xml:space="preserve"> focused</w:t>
            </w:r>
            <w:r w:rsidRPr="00AC20AC">
              <w:rPr>
                <w:iCs/>
                <w:sz w:val="22"/>
                <w:szCs w:val="22"/>
              </w:rPr>
              <w:t xml:space="preserve"> CPD in order to maintain </w:t>
            </w:r>
            <w:r w:rsidR="004B7619" w:rsidRPr="00AC20AC">
              <w:rPr>
                <w:iCs/>
                <w:sz w:val="22"/>
                <w:szCs w:val="22"/>
              </w:rPr>
              <w:t xml:space="preserve">high </w:t>
            </w:r>
            <w:r w:rsidR="004576FC" w:rsidRPr="00AC20AC">
              <w:rPr>
                <w:iCs/>
                <w:sz w:val="22"/>
                <w:szCs w:val="22"/>
              </w:rPr>
              <w:t xml:space="preserve">quality intervention </w:t>
            </w:r>
            <w:r w:rsidR="004B7619" w:rsidRPr="00AC20AC">
              <w:rPr>
                <w:iCs/>
                <w:sz w:val="22"/>
                <w:szCs w:val="22"/>
              </w:rPr>
              <w:t xml:space="preserve">teaching.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77D56350" w:rsidR="00E66558" w:rsidRDefault="00E14E05" w:rsidP="00E14E05">
            <w:pPr>
              <w:pStyle w:val="TableRowCentered"/>
              <w:ind w:left="0"/>
              <w:jc w:val="left"/>
              <w:rPr>
                <w:sz w:val="22"/>
              </w:rPr>
            </w:pPr>
            <w:r>
              <w:rPr>
                <w:sz w:val="22"/>
              </w:rPr>
              <w:t xml:space="preserve">Pupils make better progress when engaged and motivated. In order to achieve this staff </w:t>
            </w:r>
            <w:r w:rsidR="004576FC">
              <w:rPr>
                <w:sz w:val="22"/>
              </w:rPr>
              <w:t>need to provide high quality,</w:t>
            </w:r>
            <w:r>
              <w:rPr>
                <w:sz w:val="22"/>
              </w:rPr>
              <w:t xml:space="preserve"> effective</w:t>
            </w:r>
            <w:r w:rsidR="004576FC">
              <w:rPr>
                <w:sz w:val="22"/>
              </w:rPr>
              <w:t xml:space="preserve"> and</w:t>
            </w:r>
            <w:r>
              <w:rPr>
                <w:sz w:val="22"/>
              </w:rPr>
              <w:t xml:space="preserve"> </w:t>
            </w:r>
            <w:r w:rsidR="004576FC">
              <w:rPr>
                <w:sz w:val="22"/>
              </w:rPr>
              <w:t xml:space="preserve">focused </w:t>
            </w:r>
            <w:r>
              <w:rPr>
                <w:sz w:val="22"/>
              </w:rPr>
              <w:t>teaching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65577C7D" w:rsidR="00E66558" w:rsidRDefault="004576FC">
            <w:pPr>
              <w:pStyle w:val="TableRowCentered"/>
              <w:jc w:val="left"/>
              <w:rPr>
                <w:sz w:val="22"/>
              </w:rPr>
            </w:pPr>
            <w:r>
              <w:rPr>
                <w:sz w:val="22"/>
              </w:rPr>
              <w:t>4</w:t>
            </w:r>
          </w:p>
        </w:tc>
      </w:tr>
      <w:tr w:rsidR="007E4595" w14:paraId="25643F31" w14:textId="77777777" w:rsidTr="0059495C">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6CF5B5" w14:textId="2C85A192" w:rsidR="007E4595" w:rsidRDefault="00CE48DA" w:rsidP="00DD5A83">
            <w:pPr>
              <w:pStyle w:val="TableRow"/>
              <w:rPr>
                <w:rFonts w:eastAsia="Arial" w:cs="Arial"/>
              </w:rPr>
            </w:pPr>
            <w:r>
              <w:rPr>
                <w:rFonts w:eastAsia="Arial" w:cs="Arial"/>
              </w:rPr>
              <w:t>Continue to supplement validated phonics scheme</w:t>
            </w:r>
            <w:r w:rsidR="00AC20AC">
              <w:rPr>
                <w:rFonts w:eastAsia="Arial" w:cs="Arial"/>
              </w:rPr>
              <w:t xml:space="preserve"> (ELS) with phonic decodable texts.</w:t>
            </w:r>
          </w:p>
          <w:p w14:paraId="63DC9A6A" w14:textId="7D222336" w:rsidR="00DD5A83" w:rsidRDefault="00DD5A83" w:rsidP="00DD5A83">
            <w:pPr>
              <w:pStyle w:val="TableRow"/>
              <w:rPr>
                <w:rFonts w:eastAsia="Arial" w:cs="Arial"/>
              </w:rPr>
            </w:pPr>
          </w:p>
          <w:p w14:paraId="21ADB93E" w14:textId="77777777" w:rsidR="00DD5A83" w:rsidRDefault="00DD5A83" w:rsidP="00DD5A83">
            <w:pPr>
              <w:pStyle w:val="TableRow"/>
              <w:rPr>
                <w:rFonts w:eastAsia="Arial" w:cs="Arial"/>
              </w:rPr>
            </w:pPr>
          </w:p>
          <w:p w14:paraId="0D9C88FB" w14:textId="64EEA5D0" w:rsidR="00DD5A83" w:rsidRDefault="00DD5A83" w:rsidP="00DD5A83">
            <w:pPr>
              <w:spacing w:after="60" w:line="240" w:lineRule="auto"/>
              <w:ind w:left="57" w:right="64"/>
            </w:pPr>
            <w:r>
              <w:rPr>
                <w:rFonts w:eastAsia="Arial" w:cs="Arial"/>
              </w:rPr>
              <w:t xml:space="preserve">CPD staff training to run alongside Essential Letters and Sounds- staff to have ongoing access to quality CPD. </w:t>
            </w:r>
          </w:p>
          <w:p w14:paraId="2BFF4FC6" w14:textId="40E9C94E" w:rsidR="00DD5A83" w:rsidRDefault="00DD5A83" w:rsidP="00DD5A83">
            <w:pPr>
              <w:pStyle w:val="TableRow"/>
              <w:rPr>
                <w:i/>
                <w:iCs/>
                <w:sz w:val="22"/>
                <w:szCs w:val="22"/>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6BDF84" w14:textId="77777777" w:rsidR="007E4595" w:rsidRPr="00CE48DA" w:rsidRDefault="007E4595" w:rsidP="007E4595">
            <w:pPr>
              <w:spacing w:after="60" w:line="240" w:lineRule="auto"/>
              <w:ind w:left="58" w:right="97"/>
            </w:pPr>
            <w:r w:rsidRPr="00CE48DA">
              <w:rPr>
                <w:rFonts w:eastAsia="Arial" w:cs="Arial"/>
              </w:rPr>
              <w:t xml:space="preserve">Phonics approaches have a strong evidence base that indicates a positive impact on the accuracy of word reading (though not necessarily comprehension), particularly for disadvantaged pupils:  </w:t>
            </w:r>
          </w:p>
          <w:p w14:paraId="7B6A9F8C" w14:textId="77777777" w:rsidR="007E4595" w:rsidRPr="00CE48DA" w:rsidRDefault="00AA10FB" w:rsidP="007E4595">
            <w:pPr>
              <w:spacing w:after="0"/>
            </w:pPr>
            <w:hyperlink r:id="rId11">
              <w:r w:rsidR="007E4595" w:rsidRPr="00CE48DA">
                <w:rPr>
                  <w:rFonts w:eastAsia="Arial" w:cs="Arial"/>
                  <w:color w:val="0070C0"/>
                  <w:u w:val="single" w:color="0070C0"/>
                </w:rPr>
                <w:t>Phonics | Toolkit Strand | Education</w:t>
              </w:r>
            </w:hyperlink>
            <w:hyperlink r:id="rId12">
              <w:r w:rsidR="007E4595" w:rsidRPr="00CE48DA">
                <w:rPr>
                  <w:rFonts w:eastAsia="Arial" w:cs="Arial"/>
                  <w:color w:val="0070C0"/>
                </w:rPr>
                <w:t xml:space="preserve"> </w:t>
              </w:r>
            </w:hyperlink>
          </w:p>
          <w:p w14:paraId="7CA41B8B" w14:textId="4477A5F9" w:rsidR="007E4595" w:rsidRDefault="00AA10FB" w:rsidP="007E4595">
            <w:pPr>
              <w:pStyle w:val="TableRowCentered"/>
              <w:ind w:left="0"/>
              <w:jc w:val="left"/>
              <w:rPr>
                <w:sz w:val="22"/>
              </w:rPr>
            </w:pPr>
            <w:hyperlink r:id="rId13">
              <w:r w:rsidR="007E4595" w:rsidRPr="00CE48DA">
                <w:rPr>
                  <w:rFonts w:eastAsia="Arial" w:cs="Arial"/>
                  <w:color w:val="0070C0"/>
                  <w:u w:val="single" w:color="0070C0"/>
                </w:rPr>
                <w:t>Endowment Foundation | EEF</w:t>
              </w:r>
            </w:hyperlink>
            <w:hyperlink r:id="rId14">
              <w:r w:rsidR="007E4595" w:rsidRPr="00CE48DA">
                <w:rPr>
                  <w:rFonts w:eastAsia="Arial" w:cs="Arial"/>
                  <w:sz w:val="22"/>
                </w:rPr>
                <w:t xml:space="preserve"> </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C1A1AD" w14:textId="3D27171A" w:rsidR="007E4595" w:rsidRDefault="007E4595" w:rsidP="007E4595">
            <w:pPr>
              <w:pStyle w:val="TableRowCentered"/>
              <w:jc w:val="left"/>
              <w:rPr>
                <w:sz w:val="22"/>
              </w:rPr>
            </w:pPr>
            <w:r>
              <w:rPr>
                <w:rFonts w:eastAsia="Arial" w:cs="Arial"/>
                <w:sz w:val="22"/>
              </w:rPr>
              <w:t xml:space="preserve">4, 5 </w:t>
            </w: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6FCEDBC9" w:rsidR="00E66558" w:rsidRPr="00FD2128" w:rsidRDefault="009D71E8">
      <w:r>
        <w:t xml:space="preserve">Budgeted cost: £ </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46E57C72" w:rsidR="00E66558" w:rsidRPr="00AC20AC" w:rsidRDefault="00222568">
            <w:pPr>
              <w:pStyle w:val="TableRow"/>
            </w:pPr>
            <w:r w:rsidRPr="00AC20AC">
              <w:rPr>
                <w:iCs/>
                <w:sz w:val="22"/>
                <w:szCs w:val="22"/>
              </w:rPr>
              <w:t xml:space="preserve">Targeted support for PP pupils in small tuition groups.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4447AF52" w:rsidR="00E66558" w:rsidRDefault="00222568">
            <w:pPr>
              <w:pStyle w:val="TableRowCentered"/>
              <w:jc w:val="left"/>
              <w:rPr>
                <w:sz w:val="22"/>
              </w:rPr>
            </w:pPr>
            <w:r>
              <w:rPr>
                <w:sz w:val="22"/>
              </w:rPr>
              <w:t xml:space="preserve">Small group tuition is proven to have a significant impact on the engagement and achievement of pupils. It will provide focused support for those who have the potential to achieve ‘expected standards’ who may struggle without help.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204BAE57" w:rsidR="00E66558" w:rsidRDefault="001536ED">
            <w:pPr>
              <w:pStyle w:val="TableRowCentered"/>
              <w:jc w:val="left"/>
              <w:rPr>
                <w:sz w:val="22"/>
              </w:rPr>
            </w:pPr>
            <w:r>
              <w:rPr>
                <w:sz w:val="22"/>
              </w:rPr>
              <w:t>2</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0DCD7B84" w:rsidR="00E66558" w:rsidRPr="00AC20AC" w:rsidRDefault="00F06873">
            <w:pPr>
              <w:pStyle w:val="TableRow"/>
              <w:rPr>
                <w:sz w:val="22"/>
              </w:rPr>
            </w:pPr>
            <w:r w:rsidRPr="00AC20AC">
              <w:rPr>
                <w:sz w:val="22"/>
              </w:rPr>
              <w:lastRenderedPageBreak/>
              <w:t>For the attainment gap between PP and non PP pupils</w:t>
            </w:r>
            <w:r w:rsidR="004576FC" w:rsidRPr="00AC20AC">
              <w:rPr>
                <w:sz w:val="22"/>
              </w:rPr>
              <w:t xml:space="preserve"> </w:t>
            </w:r>
            <w:r w:rsidRPr="00AC20AC">
              <w:rPr>
                <w:sz w:val="22"/>
              </w:rPr>
              <w:t>in writing to be reduced. (Data measured)</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6B9C2E60" w:rsidR="00E66558" w:rsidRDefault="00F06873">
            <w:pPr>
              <w:pStyle w:val="TableRowCentered"/>
              <w:jc w:val="left"/>
              <w:rPr>
                <w:sz w:val="22"/>
              </w:rPr>
            </w:pPr>
            <w:r>
              <w:rPr>
                <w:sz w:val="22"/>
              </w:rPr>
              <w:t xml:space="preserve">Some of the students need targeted </w:t>
            </w:r>
            <w:r w:rsidR="001536ED">
              <w:rPr>
                <w:sz w:val="22"/>
              </w:rPr>
              <w:t>support</w:t>
            </w:r>
            <w:r>
              <w:rPr>
                <w:sz w:val="22"/>
              </w:rPr>
              <w:t xml:space="preserve"> to catch up</w:t>
            </w:r>
            <w:r w:rsidR="001536ED">
              <w:rPr>
                <w:sz w:val="22"/>
              </w:rPr>
              <w:t>. Use of programs have been</w:t>
            </w:r>
            <w:r w:rsidR="004576FC">
              <w:rPr>
                <w:sz w:val="22"/>
              </w:rPr>
              <w:t xml:space="preserve"> independently evaluated and shown to be effective in other schools.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39619F9F" w:rsidR="00E66558" w:rsidRDefault="004576FC">
            <w:pPr>
              <w:pStyle w:val="TableRowCentered"/>
              <w:jc w:val="left"/>
              <w:rPr>
                <w:sz w:val="22"/>
              </w:rPr>
            </w:pPr>
            <w:r>
              <w:rPr>
                <w:sz w:val="22"/>
              </w:rPr>
              <w:t>2</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29D314C6" w:rsidR="00E66558" w:rsidRDefault="009D71E8">
      <w:pPr>
        <w:spacing w:before="240" w:after="120"/>
      </w:pPr>
      <w:r>
        <w:t>Budgeted cost: £</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38744DF6" w:rsidR="00E66558" w:rsidRDefault="00222568">
            <w:pPr>
              <w:pStyle w:val="TableRow"/>
            </w:pPr>
            <w:r w:rsidRPr="00222568">
              <w:t>PP pupils will have access to a range of additional opportunities to broaden their horizons and engage with new experiences.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57B65715" w:rsidR="00E66558" w:rsidRDefault="00222568">
            <w:pPr>
              <w:pStyle w:val="TableRowCentered"/>
              <w:jc w:val="left"/>
              <w:rPr>
                <w:sz w:val="22"/>
              </w:rPr>
            </w:pPr>
            <w:r>
              <w:rPr>
                <w:sz w:val="22"/>
              </w:rPr>
              <w:t xml:space="preserve">We feel it is imperative that all pupils feel part of the school community and have equal access to extracurricular </w:t>
            </w:r>
            <w:r w:rsidR="00F06873">
              <w:rPr>
                <w:sz w:val="22"/>
              </w:rPr>
              <w:t>activities</w:t>
            </w:r>
            <w:r>
              <w:rPr>
                <w:sz w:val="22"/>
              </w:rPr>
              <w:t xml:space="preserve">. By supporting the funding of these </w:t>
            </w:r>
            <w:r w:rsidR="00F06873">
              <w:rPr>
                <w:sz w:val="22"/>
              </w:rPr>
              <w:t>activities</w:t>
            </w:r>
            <w:r>
              <w:rPr>
                <w:sz w:val="22"/>
              </w:rPr>
              <w:t xml:space="preserve"> and </w:t>
            </w:r>
            <w:r w:rsidR="00F06873">
              <w:rPr>
                <w:sz w:val="22"/>
              </w:rPr>
              <w:t>providing</w:t>
            </w:r>
            <w:r>
              <w:rPr>
                <w:sz w:val="22"/>
              </w:rPr>
              <w:t xml:space="preserve"> uniform when required, our pupils </w:t>
            </w:r>
            <w:r w:rsidR="0095117E">
              <w:rPr>
                <w:sz w:val="22"/>
              </w:rPr>
              <w:t>benefit greatly in terms of self –esteem.</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48F7715C" w:rsidR="00E66558" w:rsidRDefault="004576FC">
            <w:pPr>
              <w:pStyle w:val="TableRowCentered"/>
              <w:jc w:val="left"/>
              <w:rPr>
                <w:sz w:val="22"/>
              </w:rPr>
            </w:pPr>
            <w:r>
              <w:rPr>
                <w:sz w:val="22"/>
              </w:rPr>
              <w:t>3</w:t>
            </w:r>
          </w:p>
        </w:tc>
      </w:tr>
    </w:tbl>
    <w:p w14:paraId="2A7D5540" w14:textId="77777777" w:rsidR="00E66558" w:rsidRDefault="00E66558">
      <w:pPr>
        <w:spacing w:before="240" w:after="0"/>
        <w:rPr>
          <w:b/>
          <w:bCs/>
          <w:color w:val="104F75"/>
          <w:sz w:val="28"/>
          <w:szCs w:val="28"/>
        </w:rPr>
      </w:pPr>
    </w:p>
    <w:p w14:paraId="2A7D5541" w14:textId="08C66DA2" w:rsidR="00E66558" w:rsidRDefault="0062139B" w:rsidP="00120AB1">
      <w:r>
        <w:rPr>
          <w:b/>
          <w:bCs/>
          <w:color w:val="104F75"/>
          <w:sz w:val="28"/>
          <w:szCs w:val="28"/>
        </w:rPr>
        <w:t>Total budgeted cost: £</w:t>
      </w:r>
      <w:r w:rsidR="007A43F7">
        <w:rPr>
          <w:b/>
          <w:bCs/>
          <w:color w:val="104F75"/>
          <w:sz w:val="28"/>
          <w:szCs w:val="28"/>
        </w:rPr>
        <w:t>13</w:t>
      </w:r>
      <w:r w:rsidR="00FD2128">
        <w:rPr>
          <w:b/>
          <w:bCs/>
          <w:color w:val="104F75"/>
          <w:sz w:val="28"/>
          <w:szCs w:val="28"/>
        </w:rPr>
        <w:t>,</w:t>
      </w:r>
      <w:r w:rsidR="007A43F7">
        <w:rPr>
          <w:b/>
          <w:bCs/>
          <w:color w:val="104F75"/>
          <w:sz w:val="28"/>
          <w:szCs w:val="28"/>
        </w:rPr>
        <w:t>635</w:t>
      </w:r>
    </w:p>
    <w:p w14:paraId="2A7D5542" w14:textId="77777777" w:rsidR="00E66558" w:rsidRDefault="009D71E8">
      <w:pPr>
        <w:pStyle w:val="Heading1"/>
      </w:pPr>
      <w:r>
        <w:lastRenderedPageBreak/>
        <w:t>Part B: Review of outcomes in the previous academic year</w:t>
      </w:r>
    </w:p>
    <w:p w14:paraId="2A7D5543" w14:textId="619A2E94" w:rsidR="00E66558" w:rsidRDefault="009D71E8">
      <w:pPr>
        <w:pStyle w:val="Heading2"/>
      </w:pPr>
      <w:r>
        <w:t>Pupil premium strategy outcomes</w:t>
      </w:r>
    </w:p>
    <w:tbl>
      <w:tblPr>
        <w:tblStyle w:val="TableGrid"/>
        <w:tblpPr w:leftFromText="180" w:rightFromText="180" w:vertAnchor="text" w:horzAnchor="page" w:tblpX="2469" w:tblpY="1015"/>
        <w:tblW w:w="5998" w:type="dxa"/>
        <w:tblLook w:val="04A0" w:firstRow="1" w:lastRow="0" w:firstColumn="1" w:lastColumn="0" w:noHBand="0" w:noVBand="1"/>
      </w:tblPr>
      <w:tblGrid>
        <w:gridCol w:w="1902"/>
        <w:gridCol w:w="4096"/>
      </w:tblGrid>
      <w:tr w:rsidR="0011179E" w:rsidRPr="007266B7" w14:paraId="6890BC80" w14:textId="77777777" w:rsidTr="0011179E">
        <w:trPr>
          <w:trHeight w:val="931"/>
        </w:trPr>
        <w:tc>
          <w:tcPr>
            <w:tcW w:w="1902" w:type="dxa"/>
          </w:tcPr>
          <w:p w14:paraId="518146E7" w14:textId="77777777" w:rsidR="0011179E" w:rsidRPr="007266B7" w:rsidRDefault="0011179E" w:rsidP="0011179E">
            <w:pPr>
              <w:ind w:left="-118"/>
              <w:jc w:val="center"/>
              <w:rPr>
                <w:b/>
              </w:rPr>
            </w:pPr>
            <w:r w:rsidRPr="007266B7">
              <w:rPr>
                <w:b/>
              </w:rPr>
              <w:t>Subject</w:t>
            </w:r>
          </w:p>
        </w:tc>
        <w:tc>
          <w:tcPr>
            <w:tcW w:w="4096" w:type="dxa"/>
            <w:shd w:val="clear" w:color="auto" w:fill="EAF1DD" w:themeFill="accent3" w:themeFillTint="33"/>
          </w:tcPr>
          <w:p w14:paraId="6789E00F" w14:textId="77777777" w:rsidR="0011179E" w:rsidRDefault="0011179E" w:rsidP="0011179E">
            <w:pPr>
              <w:spacing w:after="0"/>
              <w:jc w:val="center"/>
              <w:rPr>
                <w:b/>
              </w:rPr>
            </w:pPr>
            <w:r>
              <w:rPr>
                <w:b/>
              </w:rPr>
              <w:t>2025</w:t>
            </w:r>
          </w:p>
          <w:p w14:paraId="2F659EFA" w14:textId="77777777" w:rsidR="0011179E" w:rsidRDefault="0011179E" w:rsidP="0011179E">
            <w:pPr>
              <w:spacing w:after="0"/>
              <w:jc w:val="center"/>
              <w:rPr>
                <w:b/>
              </w:rPr>
            </w:pPr>
            <w:r w:rsidRPr="00287C40">
              <w:rPr>
                <w:b/>
                <w:color w:val="FF0000"/>
              </w:rPr>
              <w:t>Greater depth</w:t>
            </w:r>
          </w:p>
        </w:tc>
      </w:tr>
      <w:tr w:rsidR="0011179E" w:rsidRPr="007266B7" w14:paraId="6A4044B7" w14:textId="77777777" w:rsidTr="0011179E">
        <w:trPr>
          <w:trHeight w:val="276"/>
        </w:trPr>
        <w:tc>
          <w:tcPr>
            <w:tcW w:w="1902" w:type="dxa"/>
            <w:shd w:val="clear" w:color="auto" w:fill="D9D9D9" w:themeFill="background1" w:themeFillShade="D9"/>
          </w:tcPr>
          <w:p w14:paraId="139C78FB" w14:textId="77777777" w:rsidR="0011179E" w:rsidRPr="007266B7" w:rsidRDefault="0011179E" w:rsidP="0011179E">
            <w:pPr>
              <w:spacing w:after="0"/>
              <w:jc w:val="center"/>
              <w:rPr>
                <w:b/>
              </w:rPr>
            </w:pPr>
            <w:r w:rsidRPr="007266B7">
              <w:rPr>
                <w:b/>
              </w:rPr>
              <w:t>GLD</w:t>
            </w:r>
          </w:p>
        </w:tc>
        <w:tc>
          <w:tcPr>
            <w:tcW w:w="4096" w:type="dxa"/>
            <w:shd w:val="clear" w:color="auto" w:fill="D9D9D9" w:themeFill="background1" w:themeFillShade="D9"/>
          </w:tcPr>
          <w:p w14:paraId="74DA0009" w14:textId="77777777" w:rsidR="0011179E" w:rsidRPr="00287C40" w:rsidRDefault="0011179E" w:rsidP="0011179E">
            <w:pPr>
              <w:spacing w:after="0"/>
              <w:jc w:val="center"/>
              <w:rPr>
                <w:b/>
                <w:highlight w:val="green"/>
              </w:rPr>
            </w:pPr>
            <w:r w:rsidRPr="00F94DDD">
              <w:rPr>
                <w:bCs/>
              </w:rPr>
              <w:t>82%</w:t>
            </w:r>
            <w:r>
              <w:rPr>
                <w:b/>
                <w:bCs/>
              </w:rPr>
              <w:t xml:space="preserve"> </w:t>
            </w:r>
          </w:p>
        </w:tc>
      </w:tr>
      <w:tr w:rsidR="0011179E" w:rsidRPr="007266B7" w14:paraId="650A8E94" w14:textId="77777777" w:rsidTr="0011179E">
        <w:trPr>
          <w:trHeight w:val="283"/>
        </w:trPr>
        <w:tc>
          <w:tcPr>
            <w:tcW w:w="1902" w:type="dxa"/>
          </w:tcPr>
          <w:p w14:paraId="3E990C9A" w14:textId="77777777" w:rsidR="0011179E" w:rsidRPr="007266B7" w:rsidRDefault="0011179E" w:rsidP="0011179E">
            <w:pPr>
              <w:spacing w:after="0"/>
              <w:jc w:val="center"/>
              <w:rPr>
                <w:b/>
              </w:rPr>
            </w:pPr>
            <w:r w:rsidRPr="007266B7">
              <w:rPr>
                <w:b/>
              </w:rPr>
              <w:t>Reading ELG</w:t>
            </w:r>
          </w:p>
        </w:tc>
        <w:tc>
          <w:tcPr>
            <w:tcW w:w="4096" w:type="dxa"/>
            <w:shd w:val="clear" w:color="auto" w:fill="EAF1DD" w:themeFill="accent3" w:themeFillTint="33"/>
          </w:tcPr>
          <w:p w14:paraId="10854DE9" w14:textId="77777777" w:rsidR="0011179E" w:rsidRPr="00F64AF7" w:rsidRDefault="0011179E" w:rsidP="0011179E">
            <w:pPr>
              <w:spacing w:after="0"/>
              <w:jc w:val="center"/>
              <w:rPr>
                <w:b/>
              </w:rPr>
            </w:pPr>
            <w:r w:rsidRPr="00F94DDD">
              <w:t>90%</w:t>
            </w:r>
            <w:r>
              <w:rPr>
                <w:b/>
              </w:rPr>
              <w:t xml:space="preserve"> </w:t>
            </w:r>
          </w:p>
        </w:tc>
      </w:tr>
      <w:tr w:rsidR="0011179E" w:rsidRPr="007266B7" w14:paraId="2003B018" w14:textId="77777777" w:rsidTr="0011179E">
        <w:trPr>
          <w:trHeight w:val="276"/>
        </w:trPr>
        <w:tc>
          <w:tcPr>
            <w:tcW w:w="1902" w:type="dxa"/>
          </w:tcPr>
          <w:p w14:paraId="610CA0AD" w14:textId="77777777" w:rsidR="0011179E" w:rsidRPr="007266B7" w:rsidRDefault="0011179E" w:rsidP="0011179E">
            <w:pPr>
              <w:spacing w:after="0"/>
              <w:jc w:val="center"/>
              <w:rPr>
                <w:b/>
              </w:rPr>
            </w:pPr>
            <w:r w:rsidRPr="007266B7">
              <w:rPr>
                <w:b/>
              </w:rPr>
              <w:t>Writing ELG</w:t>
            </w:r>
          </w:p>
        </w:tc>
        <w:tc>
          <w:tcPr>
            <w:tcW w:w="4096" w:type="dxa"/>
            <w:shd w:val="clear" w:color="auto" w:fill="EAF1DD" w:themeFill="accent3" w:themeFillTint="33"/>
          </w:tcPr>
          <w:p w14:paraId="3C7CEFAE" w14:textId="77777777" w:rsidR="0011179E" w:rsidRPr="00F64AF7" w:rsidRDefault="0011179E" w:rsidP="0011179E">
            <w:pPr>
              <w:spacing w:after="0"/>
              <w:jc w:val="center"/>
              <w:rPr>
                <w:b/>
              </w:rPr>
            </w:pPr>
            <w:r w:rsidRPr="00F94DDD">
              <w:t>82%</w:t>
            </w:r>
            <w:r>
              <w:rPr>
                <w:b/>
              </w:rPr>
              <w:t xml:space="preserve"> </w:t>
            </w:r>
          </w:p>
        </w:tc>
      </w:tr>
      <w:tr w:rsidR="0011179E" w:rsidRPr="007266B7" w14:paraId="0C8268AB" w14:textId="77777777" w:rsidTr="0011179E">
        <w:trPr>
          <w:trHeight w:val="276"/>
        </w:trPr>
        <w:tc>
          <w:tcPr>
            <w:tcW w:w="1902" w:type="dxa"/>
          </w:tcPr>
          <w:p w14:paraId="48873FF1" w14:textId="77777777" w:rsidR="0011179E" w:rsidRPr="007266B7" w:rsidRDefault="0011179E" w:rsidP="0011179E">
            <w:pPr>
              <w:spacing w:after="0"/>
              <w:jc w:val="center"/>
              <w:rPr>
                <w:b/>
              </w:rPr>
            </w:pPr>
            <w:r w:rsidRPr="007266B7">
              <w:rPr>
                <w:b/>
              </w:rPr>
              <w:t xml:space="preserve">Maths </w:t>
            </w:r>
            <w:r>
              <w:rPr>
                <w:b/>
              </w:rPr>
              <w:t xml:space="preserve">(No.) </w:t>
            </w:r>
            <w:r w:rsidRPr="007266B7">
              <w:rPr>
                <w:b/>
              </w:rPr>
              <w:t>ELG</w:t>
            </w:r>
          </w:p>
        </w:tc>
        <w:tc>
          <w:tcPr>
            <w:tcW w:w="4096" w:type="dxa"/>
            <w:shd w:val="clear" w:color="auto" w:fill="EAF1DD" w:themeFill="accent3" w:themeFillTint="33"/>
          </w:tcPr>
          <w:p w14:paraId="07ACD560" w14:textId="77777777" w:rsidR="0011179E" w:rsidRPr="00F94DDD" w:rsidRDefault="0011179E" w:rsidP="0011179E">
            <w:pPr>
              <w:spacing w:after="0"/>
              <w:jc w:val="center"/>
            </w:pPr>
            <w:r w:rsidRPr="00F94DDD">
              <w:t>100%</w:t>
            </w:r>
          </w:p>
        </w:tc>
      </w:tr>
      <w:tr w:rsidR="0011179E" w:rsidRPr="007266B7" w14:paraId="12B8789F" w14:textId="77777777" w:rsidTr="0011179E">
        <w:trPr>
          <w:trHeight w:val="276"/>
        </w:trPr>
        <w:tc>
          <w:tcPr>
            <w:tcW w:w="1902" w:type="dxa"/>
            <w:shd w:val="clear" w:color="auto" w:fill="D9D9D9" w:themeFill="background1" w:themeFillShade="D9"/>
          </w:tcPr>
          <w:p w14:paraId="01F622B8" w14:textId="77777777" w:rsidR="0011179E" w:rsidRPr="007266B7" w:rsidRDefault="0011179E" w:rsidP="0011179E">
            <w:pPr>
              <w:spacing w:after="0"/>
              <w:jc w:val="center"/>
              <w:rPr>
                <w:b/>
              </w:rPr>
            </w:pPr>
            <w:r w:rsidRPr="007266B7">
              <w:rPr>
                <w:b/>
              </w:rPr>
              <w:t>Phonics Check</w:t>
            </w:r>
          </w:p>
        </w:tc>
        <w:tc>
          <w:tcPr>
            <w:tcW w:w="4096" w:type="dxa"/>
            <w:shd w:val="clear" w:color="auto" w:fill="D9D9D9" w:themeFill="background1" w:themeFillShade="D9"/>
          </w:tcPr>
          <w:p w14:paraId="5A9EA1F7" w14:textId="77777777" w:rsidR="0011179E" w:rsidRPr="007266B7" w:rsidRDefault="0011179E" w:rsidP="0011179E">
            <w:pPr>
              <w:spacing w:after="0"/>
              <w:jc w:val="center"/>
              <w:rPr>
                <w:b/>
              </w:rPr>
            </w:pPr>
          </w:p>
        </w:tc>
      </w:tr>
      <w:tr w:rsidR="0011179E" w:rsidRPr="007266B7" w14:paraId="21D9AE32" w14:textId="77777777" w:rsidTr="0011179E">
        <w:trPr>
          <w:trHeight w:val="276"/>
        </w:trPr>
        <w:tc>
          <w:tcPr>
            <w:tcW w:w="1902" w:type="dxa"/>
          </w:tcPr>
          <w:p w14:paraId="49F827DB" w14:textId="77777777" w:rsidR="0011179E" w:rsidRPr="007266B7" w:rsidRDefault="0011179E" w:rsidP="0011179E">
            <w:pPr>
              <w:spacing w:after="0"/>
              <w:jc w:val="center"/>
              <w:rPr>
                <w:b/>
              </w:rPr>
            </w:pPr>
            <w:r w:rsidRPr="007266B7">
              <w:rPr>
                <w:b/>
              </w:rPr>
              <w:t>Y1</w:t>
            </w:r>
          </w:p>
        </w:tc>
        <w:tc>
          <w:tcPr>
            <w:tcW w:w="4096" w:type="dxa"/>
            <w:shd w:val="clear" w:color="auto" w:fill="EAF1DD" w:themeFill="accent3" w:themeFillTint="33"/>
          </w:tcPr>
          <w:p w14:paraId="501DC9F5" w14:textId="77777777" w:rsidR="0011179E" w:rsidRPr="0006069A" w:rsidRDefault="0011179E" w:rsidP="0011179E">
            <w:pPr>
              <w:spacing w:after="0"/>
              <w:jc w:val="center"/>
            </w:pPr>
            <w:r>
              <w:t xml:space="preserve">100% </w:t>
            </w:r>
          </w:p>
        </w:tc>
      </w:tr>
      <w:tr w:rsidR="0011179E" w:rsidRPr="007266B7" w14:paraId="4D67BAB8" w14:textId="77777777" w:rsidTr="0011179E">
        <w:trPr>
          <w:trHeight w:val="276"/>
        </w:trPr>
        <w:tc>
          <w:tcPr>
            <w:tcW w:w="1902" w:type="dxa"/>
            <w:shd w:val="clear" w:color="auto" w:fill="auto"/>
          </w:tcPr>
          <w:p w14:paraId="36FC871C" w14:textId="77777777" w:rsidR="0011179E" w:rsidRPr="007266B7" w:rsidRDefault="0011179E" w:rsidP="0011179E">
            <w:pPr>
              <w:spacing w:after="0"/>
              <w:jc w:val="center"/>
              <w:rPr>
                <w:b/>
              </w:rPr>
            </w:pPr>
            <w:r>
              <w:rPr>
                <w:b/>
              </w:rPr>
              <w:t>Y2</w:t>
            </w:r>
          </w:p>
        </w:tc>
        <w:tc>
          <w:tcPr>
            <w:tcW w:w="4096" w:type="dxa"/>
            <w:shd w:val="clear" w:color="auto" w:fill="EAF1DD" w:themeFill="accent3" w:themeFillTint="33"/>
          </w:tcPr>
          <w:p w14:paraId="10D819F0" w14:textId="77777777" w:rsidR="0011179E" w:rsidRPr="00997662" w:rsidRDefault="0011179E" w:rsidP="0011179E">
            <w:pPr>
              <w:spacing w:after="0"/>
              <w:jc w:val="center"/>
            </w:pPr>
            <w:r>
              <w:t xml:space="preserve">100% </w:t>
            </w:r>
          </w:p>
        </w:tc>
      </w:tr>
      <w:tr w:rsidR="0011179E" w:rsidRPr="007266B7" w14:paraId="7E621C89" w14:textId="77777777" w:rsidTr="0011179E">
        <w:trPr>
          <w:trHeight w:val="559"/>
        </w:trPr>
        <w:tc>
          <w:tcPr>
            <w:tcW w:w="1902" w:type="dxa"/>
            <w:shd w:val="clear" w:color="auto" w:fill="D9D9D9" w:themeFill="background1" w:themeFillShade="D9"/>
          </w:tcPr>
          <w:p w14:paraId="1F72F6F8" w14:textId="77777777" w:rsidR="0011179E" w:rsidRPr="007266B7" w:rsidRDefault="0011179E" w:rsidP="0011179E">
            <w:pPr>
              <w:spacing w:after="0"/>
              <w:jc w:val="center"/>
              <w:rPr>
                <w:b/>
              </w:rPr>
            </w:pPr>
            <w:r>
              <w:rPr>
                <w:b/>
              </w:rPr>
              <w:t xml:space="preserve">Y4 MTC </w:t>
            </w:r>
          </w:p>
        </w:tc>
        <w:tc>
          <w:tcPr>
            <w:tcW w:w="4096" w:type="dxa"/>
            <w:shd w:val="clear" w:color="auto" w:fill="D9D9D9" w:themeFill="background1" w:themeFillShade="D9"/>
          </w:tcPr>
          <w:p w14:paraId="18793E92" w14:textId="77777777" w:rsidR="0011179E" w:rsidRPr="009273A4" w:rsidRDefault="0011179E" w:rsidP="0011179E">
            <w:pPr>
              <w:spacing w:after="0"/>
              <w:jc w:val="center"/>
            </w:pPr>
            <w:r w:rsidRPr="00F94DDD">
              <w:t>16 Pupils</w:t>
            </w:r>
          </w:p>
        </w:tc>
      </w:tr>
      <w:tr w:rsidR="0011179E" w:rsidRPr="007266B7" w14:paraId="1974CFE3" w14:textId="77777777" w:rsidTr="0011179E">
        <w:trPr>
          <w:trHeight w:val="763"/>
        </w:trPr>
        <w:tc>
          <w:tcPr>
            <w:tcW w:w="1902" w:type="dxa"/>
          </w:tcPr>
          <w:p w14:paraId="14EDA823" w14:textId="77777777" w:rsidR="0011179E" w:rsidRDefault="0011179E" w:rsidP="0011179E">
            <w:pPr>
              <w:spacing w:after="0"/>
              <w:jc w:val="center"/>
              <w:rPr>
                <w:b/>
              </w:rPr>
            </w:pPr>
            <w:r>
              <w:rPr>
                <w:b/>
              </w:rPr>
              <w:t>MTC</w:t>
            </w:r>
          </w:p>
          <w:p w14:paraId="7C57FDA2" w14:textId="77777777" w:rsidR="0011179E" w:rsidRPr="007266B7" w:rsidRDefault="0011179E" w:rsidP="0011179E">
            <w:pPr>
              <w:spacing w:after="0"/>
              <w:jc w:val="center"/>
              <w:rPr>
                <w:b/>
              </w:rPr>
            </w:pPr>
            <w:r>
              <w:rPr>
                <w:b/>
              </w:rPr>
              <w:t>20+</w:t>
            </w:r>
          </w:p>
        </w:tc>
        <w:tc>
          <w:tcPr>
            <w:tcW w:w="4096" w:type="dxa"/>
            <w:shd w:val="clear" w:color="auto" w:fill="EAF1DD" w:themeFill="accent3" w:themeFillTint="33"/>
          </w:tcPr>
          <w:p w14:paraId="56AA3586" w14:textId="77777777" w:rsidR="0011179E" w:rsidRDefault="0011179E" w:rsidP="0011179E">
            <w:pPr>
              <w:spacing w:after="0"/>
              <w:jc w:val="center"/>
            </w:pPr>
            <w:r>
              <w:t>14/16 achieved 20+ (87%)</w:t>
            </w:r>
          </w:p>
          <w:p w14:paraId="5AD43151" w14:textId="77777777" w:rsidR="0011179E" w:rsidRPr="009273A4" w:rsidRDefault="0011179E" w:rsidP="0011179E">
            <w:pPr>
              <w:spacing w:after="0"/>
              <w:jc w:val="center"/>
            </w:pPr>
            <w:r>
              <w:t>9 achieved 25/25 (56%)</w:t>
            </w:r>
          </w:p>
        </w:tc>
      </w:tr>
      <w:tr w:rsidR="0011179E" w:rsidRPr="007266B7" w14:paraId="70E1CE22" w14:textId="77777777" w:rsidTr="0011179E">
        <w:trPr>
          <w:trHeight w:val="553"/>
        </w:trPr>
        <w:tc>
          <w:tcPr>
            <w:tcW w:w="1902" w:type="dxa"/>
            <w:shd w:val="clear" w:color="auto" w:fill="D9D9D9" w:themeFill="background1" w:themeFillShade="D9"/>
          </w:tcPr>
          <w:p w14:paraId="3157FAAD" w14:textId="77777777" w:rsidR="0011179E" w:rsidRPr="0011179E" w:rsidRDefault="0011179E" w:rsidP="0011179E">
            <w:pPr>
              <w:spacing w:after="0"/>
              <w:jc w:val="center"/>
              <w:rPr>
                <w:b/>
              </w:rPr>
            </w:pPr>
            <w:r w:rsidRPr="007266B7">
              <w:rPr>
                <w:b/>
              </w:rPr>
              <w:t>KS2</w:t>
            </w:r>
          </w:p>
        </w:tc>
        <w:tc>
          <w:tcPr>
            <w:tcW w:w="4096" w:type="dxa"/>
            <w:shd w:val="clear" w:color="auto" w:fill="D9D9D9" w:themeFill="background1" w:themeFillShade="D9"/>
          </w:tcPr>
          <w:p w14:paraId="17389611" w14:textId="77777777" w:rsidR="0011179E" w:rsidRPr="0011179E" w:rsidRDefault="0011179E" w:rsidP="0011179E">
            <w:pPr>
              <w:spacing w:after="0"/>
              <w:jc w:val="center"/>
            </w:pPr>
            <w:r w:rsidRPr="00F94DDD">
              <w:t>11 Pupils</w:t>
            </w:r>
          </w:p>
        </w:tc>
      </w:tr>
      <w:tr w:rsidR="0011179E" w:rsidRPr="007266B7" w14:paraId="61001436" w14:textId="77777777" w:rsidTr="0011179E">
        <w:trPr>
          <w:trHeight w:val="383"/>
        </w:trPr>
        <w:tc>
          <w:tcPr>
            <w:tcW w:w="1902" w:type="dxa"/>
          </w:tcPr>
          <w:p w14:paraId="21ADE4E4" w14:textId="77777777" w:rsidR="0011179E" w:rsidRPr="0011179E" w:rsidRDefault="0011179E" w:rsidP="0011179E">
            <w:pPr>
              <w:spacing w:after="0"/>
              <w:jc w:val="center"/>
              <w:rPr>
                <w:b/>
                <w:sz w:val="36"/>
              </w:rPr>
            </w:pPr>
            <w:bookmarkStart w:id="17" w:name="_Hlk200373107"/>
            <w:r w:rsidRPr="0011179E">
              <w:rPr>
                <w:b/>
              </w:rPr>
              <w:t>Reading</w:t>
            </w:r>
          </w:p>
        </w:tc>
        <w:tc>
          <w:tcPr>
            <w:tcW w:w="4096" w:type="dxa"/>
            <w:shd w:val="clear" w:color="auto" w:fill="FFFFFF" w:themeFill="background1"/>
          </w:tcPr>
          <w:p w14:paraId="2732C018" w14:textId="77777777" w:rsidR="0011179E" w:rsidRPr="0011179E" w:rsidRDefault="0011179E" w:rsidP="0011179E">
            <w:pPr>
              <w:spacing w:after="0"/>
              <w:jc w:val="center"/>
              <w:rPr>
                <w:color w:val="FF0000"/>
              </w:rPr>
            </w:pPr>
            <w:r w:rsidRPr="00F94DDD">
              <w:t xml:space="preserve">91% </w:t>
            </w:r>
            <w:r>
              <w:t xml:space="preserve"> </w:t>
            </w:r>
            <w:r w:rsidRPr="00F175F3">
              <w:rPr>
                <w:color w:val="FF0000"/>
              </w:rPr>
              <w:t>36</w:t>
            </w:r>
            <w:r w:rsidRPr="00C54648">
              <w:rPr>
                <w:color w:val="FF0000"/>
              </w:rPr>
              <w:t>%</w:t>
            </w:r>
            <w:r>
              <w:rPr>
                <w:color w:val="FF0000"/>
              </w:rPr>
              <w:t xml:space="preserve"> </w:t>
            </w:r>
          </w:p>
        </w:tc>
      </w:tr>
      <w:tr w:rsidR="0011179E" w:rsidRPr="007266B7" w14:paraId="0AD00E47" w14:textId="77777777" w:rsidTr="0011179E">
        <w:trPr>
          <w:trHeight w:val="427"/>
        </w:trPr>
        <w:tc>
          <w:tcPr>
            <w:tcW w:w="1902" w:type="dxa"/>
          </w:tcPr>
          <w:p w14:paraId="5B143DFF" w14:textId="77777777" w:rsidR="0011179E" w:rsidRPr="007266B7" w:rsidRDefault="0011179E" w:rsidP="0011179E">
            <w:pPr>
              <w:spacing w:after="0"/>
              <w:jc w:val="center"/>
              <w:rPr>
                <w:b/>
              </w:rPr>
            </w:pPr>
            <w:r w:rsidRPr="00291E98">
              <w:rPr>
                <w:b/>
              </w:rPr>
              <w:t>Writing</w:t>
            </w:r>
          </w:p>
        </w:tc>
        <w:tc>
          <w:tcPr>
            <w:tcW w:w="4096" w:type="dxa"/>
            <w:shd w:val="clear" w:color="auto" w:fill="FFFFFF" w:themeFill="background1"/>
          </w:tcPr>
          <w:p w14:paraId="329B4C6F" w14:textId="77777777" w:rsidR="0011179E" w:rsidRPr="0011179E" w:rsidRDefault="0011179E" w:rsidP="0011179E">
            <w:pPr>
              <w:spacing w:after="0"/>
              <w:jc w:val="center"/>
              <w:rPr>
                <w:color w:val="FF0000"/>
              </w:rPr>
            </w:pPr>
            <w:r w:rsidRPr="00F94DDD">
              <w:t xml:space="preserve">64% </w:t>
            </w:r>
            <w:r w:rsidRPr="00F175F3">
              <w:rPr>
                <w:color w:val="FF0000"/>
              </w:rPr>
              <w:t>9</w:t>
            </w:r>
            <w:r w:rsidRPr="00C54648">
              <w:rPr>
                <w:color w:val="FF0000"/>
              </w:rPr>
              <w:t xml:space="preserve">% </w:t>
            </w:r>
          </w:p>
        </w:tc>
      </w:tr>
      <w:tr w:rsidR="0011179E" w:rsidRPr="007266B7" w14:paraId="4E6329A8" w14:textId="77777777" w:rsidTr="0011179E">
        <w:trPr>
          <w:trHeight w:val="421"/>
        </w:trPr>
        <w:tc>
          <w:tcPr>
            <w:tcW w:w="1902" w:type="dxa"/>
          </w:tcPr>
          <w:p w14:paraId="6AC06600" w14:textId="77777777" w:rsidR="0011179E" w:rsidRPr="007266B7" w:rsidRDefault="0011179E" w:rsidP="0011179E">
            <w:pPr>
              <w:spacing w:after="0"/>
              <w:jc w:val="center"/>
              <w:rPr>
                <w:b/>
              </w:rPr>
            </w:pPr>
            <w:r w:rsidRPr="007266B7">
              <w:rPr>
                <w:b/>
              </w:rPr>
              <w:t>Maths</w:t>
            </w:r>
          </w:p>
        </w:tc>
        <w:tc>
          <w:tcPr>
            <w:tcW w:w="4096" w:type="dxa"/>
            <w:shd w:val="clear" w:color="auto" w:fill="FFFFFF" w:themeFill="background1"/>
          </w:tcPr>
          <w:p w14:paraId="7215EE48" w14:textId="77777777" w:rsidR="0011179E" w:rsidRPr="0011179E" w:rsidRDefault="0011179E" w:rsidP="0011179E">
            <w:pPr>
              <w:spacing w:after="0"/>
              <w:jc w:val="center"/>
              <w:rPr>
                <w:b/>
                <w:color w:val="FF0000"/>
              </w:rPr>
            </w:pPr>
            <w:r w:rsidRPr="00F94DDD">
              <w:t xml:space="preserve">64% </w:t>
            </w:r>
            <w:r w:rsidRPr="004E1829">
              <w:rPr>
                <w:color w:val="FF0000"/>
              </w:rPr>
              <w:t>18%</w:t>
            </w:r>
            <w:r w:rsidRPr="004E1829">
              <w:rPr>
                <w:b/>
                <w:color w:val="FF0000"/>
              </w:rPr>
              <w:t xml:space="preserve"> </w:t>
            </w:r>
          </w:p>
        </w:tc>
      </w:tr>
      <w:tr w:rsidR="0011179E" w:rsidRPr="007266B7" w14:paraId="0F61F514" w14:textId="77777777" w:rsidTr="0011179E">
        <w:trPr>
          <w:trHeight w:val="571"/>
        </w:trPr>
        <w:tc>
          <w:tcPr>
            <w:tcW w:w="1902" w:type="dxa"/>
          </w:tcPr>
          <w:p w14:paraId="4D41E247" w14:textId="77777777" w:rsidR="0011179E" w:rsidRPr="007266B7" w:rsidRDefault="0011179E" w:rsidP="0011179E">
            <w:pPr>
              <w:spacing w:after="0"/>
              <w:jc w:val="center"/>
              <w:rPr>
                <w:b/>
              </w:rPr>
            </w:pPr>
            <w:r w:rsidRPr="007266B7">
              <w:rPr>
                <w:b/>
              </w:rPr>
              <w:t>Combined</w:t>
            </w:r>
          </w:p>
          <w:p w14:paraId="7392AC3C" w14:textId="77777777" w:rsidR="0011179E" w:rsidRPr="007266B7" w:rsidRDefault="0011179E" w:rsidP="0011179E">
            <w:pPr>
              <w:spacing w:after="0"/>
              <w:jc w:val="center"/>
              <w:rPr>
                <w:b/>
              </w:rPr>
            </w:pPr>
            <w:r>
              <w:rPr>
                <w:b/>
              </w:rPr>
              <w:t>(RW&amp;M)</w:t>
            </w:r>
          </w:p>
        </w:tc>
        <w:tc>
          <w:tcPr>
            <w:tcW w:w="4096" w:type="dxa"/>
            <w:shd w:val="clear" w:color="auto" w:fill="FFFFFF" w:themeFill="background1"/>
          </w:tcPr>
          <w:p w14:paraId="5CE66FF5" w14:textId="77777777" w:rsidR="0011179E" w:rsidRPr="0011179E" w:rsidRDefault="0011179E" w:rsidP="0011179E">
            <w:pPr>
              <w:spacing w:after="0"/>
              <w:jc w:val="center"/>
            </w:pPr>
            <w:r w:rsidRPr="00F94DDD">
              <w:t xml:space="preserve">45% </w:t>
            </w:r>
            <w:r w:rsidRPr="00F94DDD">
              <w:rPr>
                <w:sz w:val="20"/>
              </w:rPr>
              <w:t xml:space="preserve"> </w:t>
            </w:r>
            <w:r>
              <w:rPr>
                <w:b/>
              </w:rPr>
              <w:t xml:space="preserve"> </w:t>
            </w:r>
          </w:p>
        </w:tc>
      </w:tr>
    </w:tbl>
    <w:bookmarkEnd w:id="17"/>
    <w:p w14:paraId="72F9CEAF" w14:textId="016647A5" w:rsidR="00082DC5" w:rsidRDefault="00082DC5" w:rsidP="00082DC5">
      <w:r>
        <w:t>Due to small number of children in each year group and risk of children being identified, comparison data will not be published. This data can be requested from school if required.</w:t>
      </w:r>
    </w:p>
    <w:p w14:paraId="16068B9C" w14:textId="6587F332" w:rsidR="0062139B" w:rsidRPr="0062139B" w:rsidRDefault="0062139B" w:rsidP="0062139B">
      <w:pPr>
        <w:suppressAutoHyphens w:val="0"/>
        <w:autoSpaceDN/>
        <w:spacing w:after="0" w:line="240" w:lineRule="auto"/>
        <w:rPr>
          <w:rFonts w:cs="Arial"/>
          <w:color w:val="000000"/>
          <w:sz w:val="20"/>
        </w:rPr>
      </w:pPr>
      <w:r w:rsidRPr="0062139B">
        <w:rPr>
          <w:rFonts w:cs="Arial"/>
          <w:color w:val="000000"/>
          <w:sz w:val="20"/>
        </w:rPr>
        <w:t xml:space="preserve">         </w:t>
      </w:r>
      <w:r w:rsidRPr="0062139B">
        <w:rPr>
          <w:rFonts w:cs="Arial"/>
          <w:color w:val="000000"/>
          <w:sz w:val="20"/>
        </w:rPr>
        <w:tab/>
      </w:r>
    </w:p>
    <w:p w14:paraId="6C1CB015" w14:textId="77777777" w:rsidR="0011179E" w:rsidRDefault="0011179E">
      <w:pPr>
        <w:pStyle w:val="Heading2"/>
        <w:spacing w:before="600"/>
      </w:pPr>
    </w:p>
    <w:p w14:paraId="18F6D06A" w14:textId="77777777" w:rsidR="0011179E" w:rsidRDefault="0011179E">
      <w:pPr>
        <w:pStyle w:val="Heading2"/>
        <w:spacing w:before="600"/>
      </w:pPr>
    </w:p>
    <w:p w14:paraId="28175799" w14:textId="77777777" w:rsidR="0011179E" w:rsidRDefault="0011179E">
      <w:pPr>
        <w:pStyle w:val="Heading2"/>
        <w:spacing w:before="600"/>
      </w:pPr>
    </w:p>
    <w:p w14:paraId="1F7D9FB3" w14:textId="77777777" w:rsidR="0011179E" w:rsidRDefault="0011179E">
      <w:pPr>
        <w:pStyle w:val="Heading2"/>
        <w:spacing w:before="600"/>
      </w:pPr>
    </w:p>
    <w:p w14:paraId="090BB35A" w14:textId="77777777" w:rsidR="0011179E" w:rsidRDefault="0011179E">
      <w:pPr>
        <w:pStyle w:val="Heading2"/>
        <w:spacing w:before="600"/>
      </w:pPr>
    </w:p>
    <w:p w14:paraId="338411D9" w14:textId="77777777" w:rsidR="0011179E" w:rsidRDefault="0011179E">
      <w:pPr>
        <w:pStyle w:val="Heading2"/>
        <w:spacing w:before="600"/>
      </w:pPr>
    </w:p>
    <w:p w14:paraId="1DB86312" w14:textId="77777777" w:rsidR="0011179E" w:rsidRDefault="0011179E">
      <w:pPr>
        <w:pStyle w:val="Heading2"/>
        <w:spacing w:before="600"/>
      </w:pPr>
    </w:p>
    <w:p w14:paraId="2A7D5548" w14:textId="6490AFE2" w:rsidR="00E66558" w:rsidRDefault="009D71E8">
      <w:pPr>
        <w:pStyle w:val="Heading2"/>
        <w:spacing w:before="600"/>
      </w:pPr>
      <w:r>
        <w:t>Externally provided programmes</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0AF1FEF9" w:rsidR="00E66558" w:rsidRDefault="004576FC" w:rsidP="004576FC">
            <w:pPr>
              <w:pStyle w:val="TableRow"/>
            </w:pPr>
            <w:r w:rsidRPr="004576FC">
              <w:t xml:space="preserve">X Tables Rockstars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43F3E46F" w:rsidR="00E66558" w:rsidRDefault="004576FC" w:rsidP="004576FC">
            <w:pPr>
              <w:pStyle w:val="TableRowCentered"/>
              <w:jc w:val="left"/>
            </w:pPr>
            <w:r>
              <w:t>Maths Circle</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51BAD4A9" w:rsidR="00E66558" w:rsidRDefault="0095117E">
            <w:pPr>
              <w:pStyle w:val="TableRow"/>
            </w:pPr>
            <w:r>
              <w:t>White Rose Maths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52750A98" w:rsidR="00E66558" w:rsidRDefault="0095117E">
            <w:pPr>
              <w:pStyle w:val="TableRowCentered"/>
              <w:jc w:val="left"/>
            </w:pPr>
            <w:r>
              <w:t>White Rose Maths</w:t>
            </w:r>
          </w:p>
        </w:tc>
      </w:tr>
      <w:tr w:rsidR="0095117E" w14:paraId="5A731FF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679495" w14:textId="11AC8C2B" w:rsidR="0095117E" w:rsidRDefault="0095117E">
            <w:pPr>
              <w:pStyle w:val="TableRow"/>
            </w:pPr>
            <w:r>
              <w:t>Developing Experts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BBD1F9" w14:textId="2A5869DE" w:rsidR="0095117E" w:rsidRDefault="00EC4256">
            <w:pPr>
              <w:pStyle w:val="TableRowCentered"/>
              <w:jc w:val="left"/>
            </w:pPr>
            <w:r>
              <w:t>Developing Experts</w:t>
            </w:r>
          </w:p>
        </w:tc>
      </w:tr>
      <w:tr w:rsidR="00FD2128" w14:paraId="3B5B14DB"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D2F2AB" w14:textId="7B06D7AB" w:rsidR="00FD2128" w:rsidRDefault="00FD2128">
            <w:pPr>
              <w:pStyle w:val="TableRow"/>
            </w:pPr>
            <w:r>
              <w:t>Accelerated Reader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B448D6" w14:textId="01CF1D42" w:rsidR="00FD2128" w:rsidRDefault="00FD2128">
            <w:pPr>
              <w:pStyle w:val="TableRowCentered"/>
              <w:jc w:val="left"/>
            </w:pPr>
            <w:r>
              <w:t xml:space="preserve">Renaissance </w:t>
            </w:r>
          </w:p>
        </w:tc>
      </w:tr>
      <w:tr w:rsidR="00ED430C" w14:paraId="5739FBF7"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5C3D73" w14:textId="63F278D0" w:rsidR="00ED430C" w:rsidRDefault="00ED430C">
            <w:pPr>
              <w:pStyle w:val="TableRow"/>
            </w:pPr>
            <w:r>
              <w:t>Essential Letters and Sounds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AE5685" w14:textId="48605FC0" w:rsidR="00ED430C" w:rsidRDefault="00ED430C">
            <w:pPr>
              <w:pStyle w:val="TableRowCentered"/>
              <w:jc w:val="left"/>
            </w:pPr>
            <w:r>
              <w:t>OUP</w:t>
            </w:r>
          </w:p>
        </w:tc>
      </w:tr>
    </w:tbl>
    <w:p w14:paraId="2A7D5564" w14:textId="77777777" w:rsidR="00E66558" w:rsidRDefault="00E66558" w:rsidP="0011179E">
      <w:bookmarkStart w:id="18" w:name="_GoBack"/>
      <w:bookmarkEnd w:id="14"/>
      <w:bookmarkEnd w:id="15"/>
      <w:bookmarkEnd w:id="16"/>
      <w:bookmarkEnd w:id="18"/>
    </w:p>
    <w:sectPr w:rsidR="00E66558">
      <w:footerReference w:type="default" r:id="rId15"/>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A967F1" w14:textId="77777777" w:rsidR="00AA10FB" w:rsidRDefault="00AA10FB">
      <w:pPr>
        <w:spacing w:after="0" w:line="240" w:lineRule="auto"/>
      </w:pPr>
      <w:r>
        <w:separator/>
      </w:r>
    </w:p>
  </w:endnote>
  <w:endnote w:type="continuationSeparator" w:id="0">
    <w:p w14:paraId="11A14E58" w14:textId="77777777" w:rsidR="00AA10FB" w:rsidRDefault="00AA10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5BEC8FF2" w:rsidR="0059495C" w:rsidRDefault="0059495C">
    <w:pPr>
      <w:pStyle w:val="Footer"/>
      <w:ind w:firstLine="4513"/>
    </w:pPr>
    <w:r>
      <w:fldChar w:fldCharType="begin"/>
    </w:r>
    <w:r>
      <w:instrText xml:space="preserve"> PAGE </w:instrText>
    </w:r>
    <w:r>
      <w:fldChar w:fldCharType="separate"/>
    </w:r>
    <w:r w:rsidR="0011179E">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526A34" w14:textId="77777777" w:rsidR="00AA10FB" w:rsidRDefault="00AA10FB">
      <w:pPr>
        <w:spacing w:after="0" w:line="240" w:lineRule="auto"/>
      </w:pPr>
      <w:r>
        <w:separator/>
      </w:r>
    </w:p>
  </w:footnote>
  <w:footnote w:type="continuationSeparator" w:id="0">
    <w:p w14:paraId="7339EE23" w14:textId="77777777" w:rsidR="00AA10FB" w:rsidRDefault="00AA10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11F2D22"/>
    <w:multiLevelType w:val="hybridMultilevel"/>
    <w:tmpl w:val="473EA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7"/>
  </w:num>
  <w:num w:numId="7">
    <w:abstractNumId w:val="9"/>
  </w:num>
  <w:num w:numId="8">
    <w:abstractNumId w:val="13"/>
  </w:num>
  <w:num w:numId="9">
    <w:abstractNumId w:val="11"/>
  </w:num>
  <w:num w:numId="10">
    <w:abstractNumId w:val="10"/>
  </w:num>
  <w:num w:numId="11">
    <w:abstractNumId w:val="2"/>
  </w:num>
  <w:num w:numId="12">
    <w:abstractNumId w:val="12"/>
  </w:num>
  <w:num w:numId="13">
    <w:abstractNumId w:val="8"/>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20B0E"/>
    <w:rsid w:val="0006200C"/>
    <w:rsid w:val="00066B73"/>
    <w:rsid w:val="00082DC5"/>
    <w:rsid w:val="000C36CB"/>
    <w:rsid w:val="0010746B"/>
    <w:rsid w:val="0011179E"/>
    <w:rsid w:val="00112725"/>
    <w:rsid w:val="00120AB1"/>
    <w:rsid w:val="00130C63"/>
    <w:rsid w:val="0015012F"/>
    <w:rsid w:val="001536ED"/>
    <w:rsid w:val="00186560"/>
    <w:rsid w:val="001C74FC"/>
    <w:rsid w:val="001E30C2"/>
    <w:rsid w:val="00222568"/>
    <w:rsid w:val="002361D1"/>
    <w:rsid w:val="002C3A0A"/>
    <w:rsid w:val="002D7517"/>
    <w:rsid w:val="002F0B09"/>
    <w:rsid w:val="003472C5"/>
    <w:rsid w:val="00391956"/>
    <w:rsid w:val="003D07A0"/>
    <w:rsid w:val="004044AA"/>
    <w:rsid w:val="004576FC"/>
    <w:rsid w:val="004B7619"/>
    <w:rsid w:val="005836B7"/>
    <w:rsid w:val="0059495C"/>
    <w:rsid w:val="00594B19"/>
    <w:rsid w:val="005D684D"/>
    <w:rsid w:val="00616FEA"/>
    <w:rsid w:val="0062139B"/>
    <w:rsid w:val="00642D8C"/>
    <w:rsid w:val="00650FC9"/>
    <w:rsid w:val="0066212D"/>
    <w:rsid w:val="00680C78"/>
    <w:rsid w:val="006B2B3B"/>
    <w:rsid w:val="006E7FB1"/>
    <w:rsid w:val="00712948"/>
    <w:rsid w:val="00730710"/>
    <w:rsid w:val="00741B9E"/>
    <w:rsid w:val="007A43F7"/>
    <w:rsid w:val="007C2F04"/>
    <w:rsid w:val="007E4595"/>
    <w:rsid w:val="00855BD8"/>
    <w:rsid w:val="008F2B81"/>
    <w:rsid w:val="0090717D"/>
    <w:rsid w:val="0095117E"/>
    <w:rsid w:val="00955103"/>
    <w:rsid w:val="009829E4"/>
    <w:rsid w:val="009D71E8"/>
    <w:rsid w:val="00A401A4"/>
    <w:rsid w:val="00A90C0C"/>
    <w:rsid w:val="00AA0387"/>
    <w:rsid w:val="00AA10FB"/>
    <w:rsid w:val="00AC20AC"/>
    <w:rsid w:val="00CE48DA"/>
    <w:rsid w:val="00D12283"/>
    <w:rsid w:val="00D17C84"/>
    <w:rsid w:val="00D33FE5"/>
    <w:rsid w:val="00D43C6B"/>
    <w:rsid w:val="00D64643"/>
    <w:rsid w:val="00DD5A83"/>
    <w:rsid w:val="00E14E05"/>
    <w:rsid w:val="00E6480B"/>
    <w:rsid w:val="00E66558"/>
    <w:rsid w:val="00EC4256"/>
    <w:rsid w:val="00ED430C"/>
    <w:rsid w:val="00F06873"/>
    <w:rsid w:val="00F10AD0"/>
    <w:rsid w:val="00F25D51"/>
    <w:rsid w:val="00FD21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59"/>
    <w:rsid w:val="00ED430C"/>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082DC5"/>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62139B"/>
    <w:pPr>
      <w:autoSpaceDN/>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ducationendowmentfoundation.org.uk/evidence-summaries/teaching-learning-toolkit/phon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ducationendowmentfoundation.org.uk/evidence-summaries/teaching-learning-toolkit/phonic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ducationendowmentfoundation.org.uk/evidence-summaries/teaching-learning-toolkit/phonics/"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ducationendowmentfoundation.org.uk/evidence-summaries/teaching-learning-toolkit/phon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6CCEB54C3D3AD45BEA1938079277A1C" ma:contentTypeVersion="10" ma:contentTypeDescription="Create a new document." ma:contentTypeScope="" ma:versionID="0c748ecc3a4167c862244b6b306f5bdb">
  <xsd:schema xmlns:xsd="http://www.w3.org/2001/XMLSchema" xmlns:xs="http://www.w3.org/2001/XMLSchema" xmlns:p="http://schemas.microsoft.com/office/2006/metadata/properties" xmlns:ns3="1945094a-5f45-41bd-8778-291d28d1c267" targetNamespace="http://schemas.microsoft.com/office/2006/metadata/properties" ma:root="true" ma:fieldsID="1cf3009bc54bc2fb4b0531ff69eb57af" ns3:_="">
    <xsd:import namespace="1945094a-5f45-41bd-8778-291d28d1c26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45094a-5f45-41bd-8778-291d28d1c2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DE9C6A-0182-48EC-B922-2BB02D149797}">
  <ds:schemaRefs>
    <ds:schemaRef ds:uri="http://schemas.microsoft.com/sharepoint/v3/contenttype/forms"/>
  </ds:schemaRefs>
</ds:datastoreItem>
</file>

<file path=customXml/itemProps2.xml><?xml version="1.0" encoding="utf-8"?>
<ds:datastoreItem xmlns:ds="http://schemas.openxmlformats.org/officeDocument/2006/customXml" ds:itemID="{80E2330D-F8C1-4874-904E-7795A02B1E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45094a-5f45-41bd-8778-291d28d1c2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B34C1D-F5BD-4CC0-AAD4-01C8F8B6810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A3C67B2-522B-4D8A-816B-B190265FC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1190</Words>
  <Characters>6786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7961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Chris Dobson</cp:lastModifiedBy>
  <cp:revision>2</cp:revision>
  <cp:lastPrinted>2024-02-19T10:12:00Z</cp:lastPrinted>
  <dcterms:created xsi:type="dcterms:W3CDTF">2025-12-15T15:41:00Z</dcterms:created>
  <dcterms:modified xsi:type="dcterms:W3CDTF">2025-12-15T15:41:00Z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0x010100F6CCEB54C3D3AD45BEA1938079277A1C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