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27EE" w:rsidRDefault="001427EE" w:rsidP="001E7B1B"/>
    <w:p w:rsidR="001427EE" w:rsidRPr="001427EE" w:rsidRDefault="001427EE" w:rsidP="001E7B1B">
      <w:pPr>
        <w:rPr>
          <w:rFonts w:ascii="Arial" w:hAnsi="Arial" w:cs="Arial"/>
          <w:color w:val="000000"/>
          <w:sz w:val="24"/>
          <w:szCs w:val="24"/>
        </w:rPr>
      </w:pPr>
    </w:p>
    <w:p w:rsidR="001427EE" w:rsidRDefault="00AC063A" w:rsidP="001E7B1B">
      <w:pPr>
        <w:rPr>
          <w:rFonts w:ascii="Arial" w:hAnsi="Arial" w:cs="Arial"/>
          <w:color w:val="000000"/>
          <w:sz w:val="72"/>
          <w:szCs w:val="72"/>
        </w:rPr>
      </w:pPr>
      <w:r>
        <w:rPr>
          <w:rFonts w:ascii="Arial" w:hAnsi="Arial" w:cs="Arial"/>
          <w:color w:val="000000"/>
          <w:sz w:val="72"/>
          <w:szCs w:val="72"/>
        </w:rPr>
        <w:t>St James C</w:t>
      </w:r>
      <w:r w:rsidR="001427EE" w:rsidRPr="001427EE">
        <w:rPr>
          <w:rFonts w:ascii="Arial" w:hAnsi="Arial" w:cs="Arial"/>
          <w:color w:val="000000"/>
          <w:sz w:val="72"/>
          <w:szCs w:val="72"/>
        </w:rPr>
        <w:t>E Primary Academy</w:t>
      </w:r>
    </w:p>
    <w:p w:rsidR="001427EE" w:rsidRDefault="00AC063A" w:rsidP="001E7B1B">
      <w:pPr>
        <w:rPr>
          <w:rFonts w:ascii="Arial" w:hAnsi="Arial" w:cs="Arial"/>
          <w:color w:val="000000"/>
          <w:sz w:val="72"/>
          <w:szCs w:val="72"/>
        </w:rPr>
      </w:pPr>
      <w:r>
        <w:rPr>
          <w:rFonts w:ascii="Arial" w:hAnsi="Arial" w:cs="Arial"/>
          <w:noProof/>
          <w:color w:val="000000"/>
          <w:sz w:val="72"/>
          <w:szCs w:val="72"/>
          <w:lang w:eastAsia="en-GB"/>
        </w:rPr>
        <w:drawing>
          <wp:inline distT="0" distB="0" distL="0" distR="0">
            <wp:extent cx="1667108" cy="1457528"/>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9">
                      <a:extLst>
                        <a:ext uri="{28A0092B-C50C-407E-A947-70E740481C1C}">
                          <a14:useLocalDpi xmlns:a14="http://schemas.microsoft.com/office/drawing/2010/main" val="0"/>
                        </a:ext>
                      </a:extLst>
                    </a:blip>
                    <a:stretch>
                      <a:fillRect/>
                    </a:stretch>
                  </pic:blipFill>
                  <pic:spPr>
                    <a:xfrm>
                      <a:off x="0" y="0"/>
                      <a:ext cx="1667108" cy="1457528"/>
                    </a:xfrm>
                    <a:prstGeom prst="rect">
                      <a:avLst/>
                    </a:prstGeom>
                  </pic:spPr>
                </pic:pic>
              </a:graphicData>
            </a:graphic>
          </wp:inline>
        </w:drawing>
      </w:r>
    </w:p>
    <w:p w:rsidR="001427EE" w:rsidRDefault="001427EE" w:rsidP="001E7B1B">
      <w:pPr>
        <w:rPr>
          <w:rFonts w:ascii="Arial" w:hAnsi="Arial" w:cs="Arial"/>
          <w:color w:val="000000"/>
          <w:sz w:val="72"/>
          <w:szCs w:val="72"/>
        </w:rPr>
      </w:pPr>
    </w:p>
    <w:p w:rsidR="001427EE" w:rsidRDefault="00E77C4A" w:rsidP="001E7B1B">
      <w:pPr>
        <w:rPr>
          <w:rFonts w:ascii="Arial" w:hAnsi="Arial" w:cs="Arial"/>
          <w:color w:val="000000"/>
          <w:sz w:val="72"/>
          <w:szCs w:val="72"/>
        </w:rPr>
      </w:pPr>
      <w:r>
        <w:rPr>
          <w:rFonts w:ascii="Arial" w:hAnsi="Arial" w:cs="Arial"/>
          <w:color w:val="000000"/>
          <w:sz w:val="72"/>
          <w:szCs w:val="72"/>
        </w:rPr>
        <w:t>English Policy</w:t>
      </w:r>
    </w:p>
    <w:p w:rsidR="003C0745" w:rsidRDefault="003C0745" w:rsidP="001E7B1B">
      <w:pPr>
        <w:rPr>
          <w:rFonts w:ascii="Arial" w:hAnsi="Arial" w:cs="Arial"/>
          <w:color w:val="000000"/>
          <w:sz w:val="72"/>
          <w:szCs w:val="72"/>
        </w:rPr>
      </w:pPr>
    </w:p>
    <w:p w:rsidR="001427EE" w:rsidRDefault="001427EE" w:rsidP="001E7B1B">
      <w:pPr>
        <w:rPr>
          <w:rFonts w:ascii="Arial" w:hAnsi="Arial" w:cs="Arial"/>
          <w:color w:val="000000"/>
          <w:sz w:val="72"/>
          <w:szCs w:val="72"/>
        </w:rPr>
      </w:pPr>
    </w:p>
    <w:p w:rsidR="001427EE" w:rsidRPr="001427EE" w:rsidRDefault="001427EE" w:rsidP="001E7B1B">
      <w:pPr>
        <w:rPr>
          <w:rFonts w:ascii="Arial" w:hAnsi="Arial" w:cs="Arial"/>
          <w:color w:val="000000"/>
          <w:sz w:val="72"/>
          <w:szCs w:val="72"/>
        </w:rPr>
      </w:pPr>
    </w:p>
    <w:p w:rsidR="001427EE" w:rsidRPr="001427EE" w:rsidRDefault="001427EE" w:rsidP="001E7B1B"/>
    <w:tbl>
      <w:tblPr>
        <w:tblW w:w="10589" w:type="dxa"/>
        <w:tblInd w:w="-108" w:type="dxa"/>
        <w:tblBorders>
          <w:top w:val="nil"/>
          <w:left w:val="nil"/>
          <w:bottom w:val="nil"/>
          <w:right w:val="nil"/>
        </w:tblBorders>
        <w:tblLayout w:type="fixed"/>
        <w:tblLook w:val="0000" w:firstRow="0" w:lastRow="0" w:firstColumn="0" w:lastColumn="0" w:noHBand="0" w:noVBand="0"/>
      </w:tblPr>
      <w:tblGrid>
        <w:gridCol w:w="5294"/>
        <w:gridCol w:w="5295"/>
      </w:tblGrid>
      <w:tr w:rsidR="001427EE" w:rsidRPr="001427EE" w:rsidTr="001427EE">
        <w:trPr>
          <w:trHeight w:val="121"/>
        </w:trPr>
        <w:tc>
          <w:tcPr>
            <w:tcW w:w="10589" w:type="dxa"/>
            <w:gridSpan w:val="2"/>
          </w:tcPr>
          <w:p w:rsidR="001427EE" w:rsidRPr="001427EE" w:rsidRDefault="001427EE" w:rsidP="001E7B1B">
            <w:pPr>
              <w:rPr>
                <w:sz w:val="28"/>
                <w:szCs w:val="28"/>
              </w:rPr>
            </w:pPr>
            <w:r w:rsidRPr="001427EE">
              <w:rPr>
                <w:sz w:val="28"/>
                <w:szCs w:val="28"/>
              </w:rPr>
              <w:t xml:space="preserve"> Signed by: </w:t>
            </w:r>
          </w:p>
        </w:tc>
      </w:tr>
      <w:tr w:rsidR="001427EE" w:rsidRPr="001427EE" w:rsidTr="001427EE">
        <w:trPr>
          <w:trHeight w:val="121"/>
        </w:trPr>
        <w:tc>
          <w:tcPr>
            <w:tcW w:w="5294" w:type="dxa"/>
          </w:tcPr>
          <w:p w:rsidR="001427EE" w:rsidRPr="001427EE" w:rsidRDefault="001427EE" w:rsidP="005848A4">
            <w:pPr>
              <w:rPr>
                <w:sz w:val="28"/>
                <w:szCs w:val="28"/>
              </w:rPr>
            </w:pPr>
            <w:r>
              <w:rPr>
                <w:sz w:val="28"/>
                <w:szCs w:val="28"/>
              </w:rPr>
              <w:t>__</w:t>
            </w:r>
            <w:r w:rsidR="005848A4">
              <w:rPr>
                <w:sz w:val="28"/>
                <w:szCs w:val="28"/>
              </w:rPr>
              <w:t>C. Dobson</w:t>
            </w:r>
            <w:r w:rsidR="00DE1B0E">
              <w:rPr>
                <w:noProof/>
                <w:sz w:val="28"/>
                <w:szCs w:val="28"/>
                <w:lang w:eastAsia="en-GB"/>
              </w:rPr>
              <w:t>______</w:t>
            </w:r>
            <w:r w:rsidRPr="001427EE">
              <w:rPr>
                <w:sz w:val="28"/>
                <w:szCs w:val="28"/>
              </w:rPr>
              <w:t xml:space="preserve">     </w:t>
            </w:r>
            <w:r w:rsidR="00AC063A">
              <w:rPr>
                <w:sz w:val="28"/>
                <w:szCs w:val="28"/>
              </w:rPr>
              <w:t>Executive</w:t>
            </w:r>
            <w:r w:rsidR="00E17C0D">
              <w:rPr>
                <w:sz w:val="28"/>
                <w:szCs w:val="28"/>
              </w:rPr>
              <w:t xml:space="preserve"> </w:t>
            </w:r>
            <w:r w:rsidRPr="001427EE">
              <w:rPr>
                <w:sz w:val="28"/>
                <w:szCs w:val="28"/>
              </w:rPr>
              <w:t xml:space="preserve">Principal </w:t>
            </w:r>
          </w:p>
        </w:tc>
        <w:tc>
          <w:tcPr>
            <w:tcW w:w="5295" w:type="dxa"/>
          </w:tcPr>
          <w:p w:rsidR="001427EE" w:rsidRPr="001427EE" w:rsidRDefault="001427EE" w:rsidP="00DE1B0E">
            <w:pPr>
              <w:rPr>
                <w:sz w:val="28"/>
                <w:szCs w:val="28"/>
              </w:rPr>
            </w:pPr>
            <w:r w:rsidRPr="001427EE">
              <w:rPr>
                <w:sz w:val="28"/>
                <w:szCs w:val="28"/>
              </w:rPr>
              <w:t xml:space="preserve">Date: </w:t>
            </w:r>
            <w:r w:rsidR="0071152C">
              <w:rPr>
                <w:sz w:val="28"/>
                <w:szCs w:val="28"/>
              </w:rPr>
              <w:t xml:space="preserve"> </w:t>
            </w:r>
            <w:r w:rsidR="00AC063A">
              <w:rPr>
                <w:sz w:val="28"/>
                <w:szCs w:val="28"/>
              </w:rPr>
              <w:t>September 2023</w:t>
            </w:r>
          </w:p>
        </w:tc>
      </w:tr>
      <w:tr w:rsidR="001427EE" w:rsidRPr="001427EE" w:rsidTr="001427EE">
        <w:trPr>
          <w:trHeight w:val="142"/>
        </w:trPr>
        <w:tc>
          <w:tcPr>
            <w:tcW w:w="5294" w:type="dxa"/>
          </w:tcPr>
          <w:p w:rsidR="001427EE" w:rsidRPr="001427EE" w:rsidRDefault="001427EE" w:rsidP="005848A4">
            <w:pPr>
              <w:rPr>
                <w:sz w:val="28"/>
                <w:szCs w:val="28"/>
              </w:rPr>
            </w:pPr>
            <w:r>
              <w:rPr>
                <w:sz w:val="28"/>
                <w:szCs w:val="28"/>
              </w:rPr>
              <w:t>__</w:t>
            </w:r>
            <w:r w:rsidR="005848A4">
              <w:rPr>
                <w:sz w:val="28"/>
                <w:szCs w:val="28"/>
              </w:rPr>
              <w:t>K. Taylor</w:t>
            </w:r>
            <w:r>
              <w:rPr>
                <w:sz w:val="28"/>
                <w:szCs w:val="28"/>
              </w:rPr>
              <w:t xml:space="preserve">_______     </w:t>
            </w:r>
            <w:r w:rsidRPr="001427EE">
              <w:rPr>
                <w:sz w:val="28"/>
                <w:szCs w:val="28"/>
              </w:rPr>
              <w:t xml:space="preserve">Chair of LAC </w:t>
            </w:r>
          </w:p>
        </w:tc>
        <w:tc>
          <w:tcPr>
            <w:tcW w:w="5295" w:type="dxa"/>
          </w:tcPr>
          <w:p w:rsidR="001427EE" w:rsidRPr="001427EE" w:rsidRDefault="00AC063A" w:rsidP="001E7B1B">
            <w:pPr>
              <w:rPr>
                <w:sz w:val="28"/>
                <w:szCs w:val="28"/>
              </w:rPr>
            </w:pPr>
            <w:r>
              <w:rPr>
                <w:rFonts w:ascii="Arial" w:hAnsi="Arial" w:cs="Arial"/>
                <w:noProof/>
                <w:color w:val="000000"/>
                <w:sz w:val="28"/>
                <w:szCs w:val="28"/>
                <w:lang w:eastAsia="en-GB"/>
              </w:rPr>
              <mc:AlternateContent>
                <mc:Choice Requires="wps">
                  <w:drawing>
                    <wp:anchor distT="0" distB="0" distL="114300" distR="114300" simplePos="0" relativeHeight="251665408" behindDoc="0" locked="0" layoutInCell="1" allowOverlap="1" wp14:anchorId="242FC2E4" wp14:editId="575460FF">
                      <wp:simplePos x="0" y="0"/>
                      <wp:positionH relativeFrom="column">
                        <wp:posOffset>452120</wp:posOffset>
                      </wp:positionH>
                      <wp:positionV relativeFrom="paragraph">
                        <wp:posOffset>199390</wp:posOffset>
                      </wp:positionV>
                      <wp:extent cx="1543050" cy="9525"/>
                      <wp:effectExtent l="0" t="0" r="0" b="95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543050" cy="95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91F0F0" id="Straight Connector 7"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6pt,15.7pt" to="157.1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" strokecolor="#5b9bd5" strokeweight=".5pt">
                      <v:stroke joinstyle="miter"/>
                      <o:lock v:ext="edit" shapetype="f"/>
                    </v:line>
                  </w:pict>
                </mc:Fallback>
              </mc:AlternateContent>
            </w:r>
            <w:r w:rsidR="00041241">
              <w:rPr>
                <w:rFonts w:ascii="Arial" w:hAnsi="Arial" w:cs="Arial"/>
                <w:noProof/>
                <w:color w:val="000000"/>
                <w:sz w:val="28"/>
                <w:szCs w:val="28"/>
                <w:lang w:eastAsia="en-GB"/>
              </w:rPr>
              <mc:AlternateContent>
                <mc:Choice Requires="wps">
                  <w:drawing>
                    <wp:anchor distT="4294967295" distB="4294967295" distL="114300" distR="114300" simplePos="0" relativeHeight="251663360" behindDoc="0" locked="0" layoutInCell="1" allowOverlap="1" wp14:anchorId="58A0036A" wp14:editId="0DAFDA2B">
                      <wp:simplePos x="0" y="0"/>
                      <wp:positionH relativeFrom="column">
                        <wp:posOffset>505460</wp:posOffset>
                      </wp:positionH>
                      <wp:positionV relativeFrom="paragraph">
                        <wp:posOffset>-147321</wp:posOffset>
                      </wp:positionV>
                      <wp:extent cx="14859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485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749563" id="Straight Connector 6" o:spid="_x0000_s1026" style="position:absolute;flip:y;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9.8pt,-11.6pt" to="156.8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" strokecolor="#5b9bd5 [3204]" strokeweight=".5pt">
                      <v:stroke joinstyle="miter"/>
                      <o:lock v:ext="edit" shapetype="f"/>
                    </v:line>
                  </w:pict>
                </mc:Fallback>
              </mc:AlternateContent>
            </w:r>
            <w:r w:rsidR="001427EE" w:rsidRPr="001427EE">
              <w:rPr>
                <w:sz w:val="28"/>
                <w:szCs w:val="28"/>
              </w:rPr>
              <w:t xml:space="preserve">Date: </w:t>
            </w:r>
            <w:r>
              <w:rPr>
                <w:sz w:val="28"/>
                <w:szCs w:val="28"/>
              </w:rPr>
              <w:t xml:space="preserve"> September 2023 </w:t>
            </w:r>
          </w:p>
        </w:tc>
      </w:tr>
    </w:tbl>
    <w:p w:rsidR="001E7B1B" w:rsidRDefault="001E7B1B" w:rsidP="001E7B1B"/>
    <w:p w:rsidR="001E7B1B" w:rsidRDefault="001E7B1B">
      <w:r>
        <w:br w:type="page"/>
      </w:r>
    </w:p>
    <w:p w:rsidR="00E77C4A" w:rsidRPr="00D958CB" w:rsidRDefault="00E77C4A" w:rsidP="00E77C4A">
      <w:pPr>
        <w:pStyle w:val="Heading2"/>
        <w:rPr>
          <w:rFonts w:ascii="Arial" w:hAnsi="Arial" w:cs="Arial"/>
          <w:szCs w:val="24"/>
        </w:rPr>
      </w:pPr>
      <w:r w:rsidRPr="00D958CB">
        <w:rPr>
          <w:rFonts w:ascii="Arial" w:hAnsi="Arial" w:cs="Arial"/>
          <w:szCs w:val="24"/>
        </w:rPr>
        <w:lastRenderedPageBreak/>
        <w:t>1</w:t>
      </w:r>
      <w:r w:rsidRPr="00D958CB">
        <w:rPr>
          <w:rFonts w:ascii="Arial" w:hAnsi="Arial" w:cs="Arial"/>
          <w:szCs w:val="24"/>
        </w:rPr>
        <w:tab/>
        <w:t xml:space="preserve">Aims and objectives </w:t>
      </w:r>
    </w:p>
    <w:p w:rsidR="00E77C4A" w:rsidRPr="00D958CB" w:rsidRDefault="00E77C4A" w:rsidP="00E77C4A">
      <w:pPr>
        <w:pStyle w:val="ecxmsonormal"/>
        <w:shd w:val="clear" w:color="auto" w:fill="FFFFFF"/>
        <w:ind w:left="720"/>
        <w:rPr>
          <w:rFonts w:ascii="Arial" w:hAnsi="Arial" w:cs="Arial"/>
        </w:rPr>
      </w:pPr>
      <w:r w:rsidRPr="00D958CB">
        <w:rPr>
          <w:rFonts w:ascii="Arial" w:hAnsi="Arial" w:cs="Arial"/>
        </w:rPr>
        <w:t>1.1</w:t>
      </w:r>
      <w:r w:rsidRPr="00D958CB">
        <w:rPr>
          <w:rFonts w:ascii="Arial" w:hAnsi="Arial" w:cs="Arial"/>
        </w:rPr>
        <w:tab/>
        <w:t>The study of English develops children's ability to listen, speak, read and write for a wide range of purposes, including the communication of their ideas, views and feelings. Children are enabled to express themselves creatively and imaginatively as they become enthusiastic and critical readers of stories, poetry and drama, as well as of non-fiction and media texts. Children gain an understanding of how language works by looking at its patterns, structures and origins. Children use their knowledge, skills and understanding in speaking and writing across a range of different situations. These ties in with the UNICEF notions set out in the following articles:</w:t>
      </w:r>
    </w:p>
    <w:p w:rsidR="00E77C4A" w:rsidRPr="00D958CB" w:rsidRDefault="00E77C4A" w:rsidP="00E77C4A">
      <w:pPr>
        <w:pStyle w:val="ecxmsonormal"/>
        <w:shd w:val="clear" w:color="auto" w:fill="FFFFFF"/>
        <w:ind w:left="720"/>
        <w:rPr>
          <w:rFonts w:ascii="Arial" w:hAnsi="Arial" w:cs="Arial"/>
          <w:color w:val="2A2A2A"/>
        </w:rPr>
      </w:pPr>
      <w:r w:rsidRPr="00D958CB">
        <w:rPr>
          <w:rFonts w:ascii="Arial" w:hAnsi="Arial" w:cs="Arial"/>
          <w:color w:val="2A2A2A"/>
        </w:rPr>
        <w:t>Article 28: All children have the right to learn and to go to school.</w:t>
      </w:r>
    </w:p>
    <w:p w:rsidR="00E77C4A" w:rsidRPr="00D958CB" w:rsidRDefault="00E77C4A" w:rsidP="00E77C4A">
      <w:pPr>
        <w:pStyle w:val="ecxmsonormal"/>
        <w:shd w:val="clear" w:color="auto" w:fill="FFFFFF"/>
        <w:ind w:left="720"/>
        <w:rPr>
          <w:rFonts w:ascii="Arial" w:hAnsi="Arial" w:cs="Arial"/>
          <w:color w:val="2A2A2A"/>
        </w:rPr>
      </w:pPr>
      <w:r w:rsidRPr="00D958CB">
        <w:rPr>
          <w:rFonts w:ascii="Arial" w:hAnsi="Arial" w:cs="Arial"/>
          <w:color w:val="2A2A2A"/>
        </w:rPr>
        <w:t>Article 29: All children have the right to become the best that they can be</w:t>
      </w:r>
    </w:p>
    <w:p w:rsidR="00E77C4A" w:rsidRPr="00D958CB" w:rsidRDefault="00E77C4A" w:rsidP="00E77C4A">
      <w:pPr>
        <w:ind w:firstLine="720"/>
        <w:jc w:val="both"/>
        <w:rPr>
          <w:rFonts w:ascii="Arial" w:hAnsi="Arial" w:cs="Arial"/>
          <w:sz w:val="24"/>
        </w:rPr>
      </w:pPr>
      <w:r w:rsidRPr="00D958CB">
        <w:rPr>
          <w:rFonts w:ascii="Arial" w:hAnsi="Arial" w:cs="Arial"/>
          <w:sz w:val="24"/>
        </w:rPr>
        <w:t xml:space="preserve">We fully subscribe to the guiding philosophy of the Dyslexia Institute, </w:t>
      </w:r>
    </w:p>
    <w:p w:rsidR="00E77C4A" w:rsidRPr="00D958CB" w:rsidRDefault="00E77C4A" w:rsidP="00E77C4A">
      <w:pPr>
        <w:ind w:firstLine="720"/>
        <w:jc w:val="both"/>
        <w:rPr>
          <w:rFonts w:ascii="Arial" w:hAnsi="Arial" w:cs="Arial"/>
          <w:sz w:val="24"/>
        </w:rPr>
      </w:pPr>
      <w:r w:rsidRPr="00D958CB">
        <w:rPr>
          <w:rFonts w:ascii="Arial" w:hAnsi="Arial" w:cs="Arial"/>
          <w:sz w:val="24"/>
        </w:rPr>
        <w:t xml:space="preserve">who state that: </w:t>
      </w:r>
    </w:p>
    <w:p w:rsidR="00E77C4A" w:rsidRPr="00D958CB" w:rsidRDefault="00E77C4A" w:rsidP="00E77C4A">
      <w:pPr>
        <w:ind w:firstLine="720"/>
        <w:jc w:val="both"/>
        <w:rPr>
          <w:rFonts w:ascii="Arial" w:hAnsi="Arial" w:cs="Arial"/>
          <w:sz w:val="24"/>
        </w:rPr>
      </w:pPr>
      <w:r w:rsidRPr="00D958CB">
        <w:rPr>
          <w:rFonts w:ascii="Arial" w:hAnsi="Arial" w:cs="Arial"/>
          <w:sz w:val="24"/>
        </w:rPr>
        <w:t xml:space="preserve">‘If a pupil can’t learn the way we teach,  </w:t>
      </w:r>
    </w:p>
    <w:p w:rsidR="00E77C4A" w:rsidRPr="00D958CB" w:rsidRDefault="00E77C4A" w:rsidP="00E77C4A">
      <w:pPr>
        <w:jc w:val="both"/>
        <w:rPr>
          <w:rFonts w:ascii="Arial" w:hAnsi="Arial" w:cs="Arial"/>
          <w:sz w:val="24"/>
        </w:rPr>
      </w:pPr>
      <w:r w:rsidRPr="00D958CB">
        <w:rPr>
          <w:rFonts w:ascii="Arial" w:hAnsi="Arial" w:cs="Arial"/>
          <w:sz w:val="24"/>
        </w:rPr>
        <w:t xml:space="preserve">            then we must teach in the way that he can learn …….’ </w:t>
      </w:r>
    </w:p>
    <w:p w:rsidR="00E77C4A" w:rsidRPr="00D958CB" w:rsidRDefault="00E77C4A" w:rsidP="00E77C4A">
      <w:pPr>
        <w:jc w:val="both"/>
        <w:rPr>
          <w:rFonts w:ascii="Arial" w:hAnsi="Arial" w:cs="Arial"/>
          <w:sz w:val="24"/>
        </w:rPr>
      </w:pPr>
    </w:p>
    <w:p w:rsidR="00E77C4A" w:rsidRPr="00D958CB" w:rsidRDefault="00E77C4A" w:rsidP="00E77C4A">
      <w:pPr>
        <w:pStyle w:val="BodyText"/>
        <w:rPr>
          <w:rFonts w:cs="Arial"/>
          <w:sz w:val="24"/>
        </w:rPr>
      </w:pPr>
      <w:r w:rsidRPr="00D958CB">
        <w:rPr>
          <w:rFonts w:cs="Arial"/>
          <w:sz w:val="24"/>
        </w:rPr>
        <w:t>1.2</w:t>
      </w:r>
      <w:r w:rsidRPr="00D958CB">
        <w:rPr>
          <w:rFonts w:cs="Arial"/>
          <w:sz w:val="24"/>
        </w:rPr>
        <w:tab/>
        <w:t>Our objectives in the teaching of English are:</w:t>
      </w:r>
    </w:p>
    <w:p w:rsidR="00E77C4A" w:rsidRPr="00D958CB" w:rsidRDefault="00E77C4A" w:rsidP="00E77C4A">
      <w:pPr>
        <w:pStyle w:val="ListBullet4"/>
        <w:rPr>
          <w:rFonts w:cs="Arial"/>
          <w:sz w:val="24"/>
        </w:rPr>
      </w:pPr>
      <w:r w:rsidRPr="00D958CB">
        <w:rPr>
          <w:rFonts w:cs="Arial"/>
          <w:sz w:val="24"/>
        </w:rPr>
        <w:t>to enable children to speak clearly and audibly, and to take account of their listeners;</w:t>
      </w:r>
    </w:p>
    <w:p w:rsidR="00E77C4A" w:rsidRPr="00D958CB" w:rsidRDefault="00E77C4A" w:rsidP="00E77C4A">
      <w:pPr>
        <w:pStyle w:val="ListBullet4"/>
        <w:rPr>
          <w:rFonts w:cs="Arial"/>
          <w:sz w:val="24"/>
        </w:rPr>
      </w:pPr>
      <w:r w:rsidRPr="00D958CB">
        <w:rPr>
          <w:rFonts w:cs="Arial"/>
          <w:sz w:val="24"/>
        </w:rPr>
        <w:t>to encourage children to listen with concentration, in order to identify the main points of what they have heard;</w:t>
      </w:r>
    </w:p>
    <w:p w:rsidR="00E77C4A" w:rsidRPr="00D958CB" w:rsidRDefault="00E77C4A" w:rsidP="00E77C4A">
      <w:pPr>
        <w:pStyle w:val="ListBullet4"/>
        <w:rPr>
          <w:rFonts w:cs="Arial"/>
          <w:sz w:val="24"/>
        </w:rPr>
      </w:pPr>
      <w:r w:rsidRPr="00D958CB">
        <w:rPr>
          <w:rFonts w:cs="Arial"/>
          <w:sz w:val="24"/>
        </w:rPr>
        <w:t>to show children how to adapt their speech to a wide range of circumstances and demands;</w:t>
      </w:r>
    </w:p>
    <w:p w:rsidR="00E77C4A" w:rsidRPr="00D958CB" w:rsidRDefault="00E77C4A" w:rsidP="00E77C4A">
      <w:pPr>
        <w:pStyle w:val="ListBullet4"/>
        <w:rPr>
          <w:rFonts w:cs="Arial"/>
          <w:sz w:val="24"/>
        </w:rPr>
      </w:pPr>
      <w:r w:rsidRPr="00D958CB">
        <w:rPr>
          <w:rFonts w:cs="Arial"/>
          <w:sz w:val="24"/>
        </w:rPr>
        <w:t>to teach children effective communication, both verbal and non-verbal, through a variety of drama activities;</w:t>
      </w:r>
    </w:p>
    <w:p w:rsidR="00E77C4A" w:rsidRPr="00D958CB" w:rsidRDefault="00E77C4A" w:rsidP="00E77C4A">
      <w:pPr>
        <w:pStyle w:val="ListBullet4"/>
        <w:rPr>
          <w:rFonts w:cs="Arial"/>
          <w:sz w:val="24"/>
        </w:rPr>
      </w:pPr>
      <w:r w:rsidRPr="00D958CB">
        <w:rPr>
          <w:rFonts w:cs="Arial"/>
          <w:sz w:val="24"/>
        </w:rPr>
        <w:t>to help them to become confident, independent readers, through an appropriate focus on word-, sentence- and text-level knowledge;</w:t>
      </w:r>
    </w:p>
    <w:p w:rsidR="00E77C4A" w:rsidRPr="00D958CB" w:rsidRDefault="00E77C4A" w:rsidP="00E77C4A">
      <w:pPr>
        <w:pStyle w:val="ListBullet4"/>
        <w:rPr>
          <w:rFonts w:cs="Arial"/>
          <w:sz w:val="24"/>
        </w:rPr>
      </w:pPr>
      <w:r w:rsidRPr="00D958CB">
        <w:rPr>
          <w:rFonts w:cs="Arial"/>
          <w:sz w:val="24"/>
        </w:rPr>
        <w:t>to develop enthusiastic and reflective readers, through contact with challenging and substantial texts;</w:t>
      </w:r>
    </w:p>
    <w:p w:rsidR="00E77C4A" w:rsidRPr="00D958CB" w:rsidRDefault="00E77C4A" w:rsidP="00E77C4A">
      <w:pPr>
        <w:pStyle w:val="ListBullet4"/>
        <w:rPr>
          <w:rFonts w:cs="Arial"/>
          <w:sz w:val="24"/>
        </w:rPr>
      </w:pPr>
      <w:r w:rsidRPr="00D958CB">
        <w:rPr>
          <w:rFonts w:cs="Arial"/>
          <w:sz w:val="24"/>
        </w:rPr>
        <w:t>to foster the enjoyment of writing, and a recognition of its value;</w:t>
      </w:r>
    </w:p>
    <w:p w:rsidR="00E77C4A" w:rsidRPr="00D958CB" w:rsidRDefault="00E77C4A" w:rsidP="00E77C4A">
      <w:pPr>
        <w:pStyle w:val="ListBullet4"/>
        <w:rPr>
          <w:rFonts w:cs="Arial"/>
          <w:sz w:val="24"/>
        </w:rPr>
      </w:pPr>
      <w:r w:rsidRPr="00D958CB">
        <w:rPr>
          <w:rFonts w:cs="Arial"/>
          <w:sz w:val="24"/>
        </w:rPr>
        <w:t>to encourage accurate and meaningful writing, be it narrative or non-fiction;</w:t>
      </w:r>
    </w:p>
    <w:p w:rsidR="00E77C4A" w:rsidRPr="00D958CB" w:rsidRDefault="00E77C4A" w:rsidP="00E77C4A">
      <w:pPr>
        <w:pStyle w:val="ListBullet4"/>
        <w:rPr>
          <w:rFonts w:cs="Arial"/>
          <w:sz w:val="24"/>
        </w:rPr>
      </w:pPr>
      <w:r w:rsidRPr="00D958CB">
        <w:rPr>
          <w:rFonts w:cs="Arial"/>
          <w:sz w:val="24"/>
        </w:rPr>
        <w:t>to improve the planning, drafting and editing of their written work.</w:t>
      </w:r>
    </w:p>
    <w:p w:rsidR="00E77C4A" w:rsidRPr="00D958CB" w:rsidRDefault="00E77C4A" w:rsidP="00E77C4A">
      <w:pPr>
        <w:pStyle w:val="ListBullet4"/>
        <w:numPr>
          <w:ilvl w:val="0"/>
          <w:numId w:val="0"/>
        </w:numPr>
        <w:ind w:left="1209"/>
        <w:rPr>
          <w:rFonts w:cs="Arial"/>
          <w:sz w:val="24"/>
        </w:rPr>
      </w:pPr>
    </w:p>
    <w:p w:rsidR="00E77C4A" w:rsidRPr="00D958CB" w:rsidRDefault="00E77C4A" w:rsidP="00E77C4A">
      <w:pPr>
        <w:pStyle w:val="Heading2"/>
        <w:rPr>
          <w:rFonts w:ascii="Arial" w:hAnsi="Arial" w:cs="Arial"/>
          <w:szCs w:val="24"/>
        </w:rPr>
      </w:pPr>
      <w:r w:rsidRPr="00D958CB">
        <w:rPr>
          <w:rFonts w:ascii="Arial" w:hAnsi="Arial" w:cs="Arial"/>
          <w:szCs w:val="24"/>
        </w:rPr>
        <w:t>2</w:t>
      </w:r>
      <w:r w:rsidRPr="00D958CB">
        <w:rPr>
          <w:rFonts w:ascii="Arial" w:hAnsi="Arial" w:cs="Arial"/>
          <w:szCs w:val="24"/>
        </w:rPr>
        <w:tab/>
        <w:t>Teaching and learning style</w:t>
      </w:r>
    </w:p>
    <w:p w:rsidR="00E77C4A" w:rsidRPr="00D958CB" w:rsidRDefault="00E77C4A" w:rsidP="00E77C4A">
      <w:pPr>
        <w:pStyle w:val="BodyText"/>
        <w:rPr>
          <w:rFonts w:cs="Arial"/>
          <w:sz w:val="24"/>
        </w:rPr>
      </w:pPr>
      <w:proofErr w:type="gramStart"/>
      <w:r w:rsidRPr="00D958CB">
        <w:rPr>
          <w:rFonts w:cs="Arial"/>
          <w:sz w:val="24"/>
        </w:rPr>
        <w:t>2.1</w:t>
      </w:r>
      <w:proofErr w:type="gramEnd"/>
      <w:r w:rsidRPr="00D958CB">
        <w:rPr>
          <w:rFonts w:cs="Arial"/>
          <w:sz w:val="24"/>
        </w:rPr>
        <w:t xml:space="preserve"> </w:t>
      </w:r>
      <w:r w:rsidRPr="00D958CB">
        <w:rPr>
          <w:rFonts w:cs="Arial"/>
          <w:sz w:val="24"/>
        </w:rPr>
        <w:tab/>
        <w:t xml:space="preserve">At </w:t>
      </w:r>
      <w:r w:rsidR="00D958CB" w:rsidRPr="00D958CB">
        <w:rPr>
          <w:rFonts w:cs="Arial"/>
          <w:sz w:val="24"/>
        </w:rPr>
        <w:t>St James</w:t>
      </w:r>
      <w:r w:rsidRPr="00D958CB">
        <w:rPr>
          <w:rFonts w:cs="Arial"/>
          <w:sz w:val="24"/>
        </w:rPr>
        <w:t xml:space="preserve"> C.E. Primary Academy, we use a variety of teaching and learning styles in our English lessons. Our principal aim is to develop children's knowledge, skills, and understanding. We do this through a daily lesson in which children expe</w:t>
      </w:r>
      <w:r w:rsidR="00073E98" w:rsidRPr="00D958CB">
        <w:rPr>
          <w:rFonts w:cs="Arial"/>
          <w:sz w:val="24"/>
        </w:rPr>
        <w:t xml:space="preserve">rience a whole-class reading, </w:t>
      </w:r>
      <w:r w:rsidRPr="00D958CB">
        <w:rPr>
          <w:rFonts w:cs="Arial"/>
          <w:sz w:val="24"/>
        </w:rPr>
        <w:t xml:space="preserve">writing </w:t>
      </w:r>
      <w:r w:rsidR="00073E98" w:rsidRPr="00D958CB">
        <w:rPr>
          <w:rFonts w:cs="Arial"/>
          <w:sz w:val="24"/>
        </w:rPr>
        <w:t xml:space="preserve">or speaking and listening </w:t>
      </w:r>
      <w:r w:rsidRPr="00D958CB">
        <w:rPr>
          <w:rFonts w:cs="Arial"/>
          <w:sz w:val="24"/>
        </w:rPr>
        <w:t xml:space="preserve">activity, a whole-class focused word or sentence activity, a guided group or independent activity, and a whole-class session to review progress </w:t>
      </w:r>
      <w:r w:rsidRPr="00D958CB">
        <w:rPr>
          <w:rFonts w:cs="Arial"/>
          <w:sz w:val="24"/>
        </w:rPr>
        <w:lastRenderedPageBreak/>
        <w:t>and learning. Whilst there is a high proportion of whole-class and group teaching, the independent activity gives an opportunity to talk and collaborate, and so embed and enhance their learning. They have the opportunity to experience a wide range of texts, and to support their learning with a variety of resources, such as dictionaries and thesauruses. Children use I.C.T. in English lessons where it enhances their lea</w:t>
      </w:r>
      <w:r w:rsidR="00A111BF" w:rsidRPr="00D958CB">
        <w:rPr>
          <w:rFonts w:cs="Arial"/>
          <w:sz w:val="24"/>
        </w:rPr>
        <w:t>rning, as in drafting their learning</w:t>
      </w:r>
      <w:r w:rsidRPr="00D958CB">
        <w:rPr>
          <w:rFonts w:cs="Arial"/>
          <w:sz w:val="24"/>
        </w:rPr>
        <w:t xml:space="preserve"> and in using multimedia to study how words and images are combined to convey meaning. Wherever possible, we encourage children to use and apply their learning in other areas of the curriculum.</w:t>
      </w:r>
    </w:p>
    <w:p w:rsidR="00E77C4A" w:rsidRPr="00D958CB" w:rsidRDefault="00E77C4A" w:rsidP="00E77C4A">
      <w:pPr>
        <w:pStyle w:val="BodyText"/>
        <w:rPr>
          <w:rFonts w:cs="Arial"/>
          <w:sz w:val="24"/>
        </w:rPr>
      </w:pPr>
      <w:r w:rsidRPr="00D958CB">
        <w:rPr>
          <w:rFonts w:cs="Arial"/>
          <w:sz w:val="24"/>
        </w:rPr>
        <w:t xml:space="preserve">2.2 </w:t>
      </w:r>
      <w:r w:rsidRPr="00D958CB">
        <w:rPr>
          <w:rFonts w:cs="Arial"/>
          <w:sz w:val="24"/>
        </w:rPr>
        <w:tab/>
        <w:t>In all classes, children have a wide range of abilities, and we seek to provide suitable learning opportunities for all children by matching the challenge of the task to the ability of the child. We achieve this through a range of strategies. In some lessons, we do it t</w:t>
      </w:r>
      <w:r w:rsidR="00A111BF" w:rsidRPr="00D958CB">
        <w:rPr>
          <w:rFonts w:cs="Arial"/>
          <w:sz w:val="24"/>
        </w:rPr>
        <w:t>hrough differentiated group learning</w:t>
      </w:r>
      <w:r w:rsidRPr="00D958CB">
        <w:rPr>
          <w:rFonts w:cs="Arial"/>
          <w:sz w:val="24"/>
        </w:rPr>
        <w:t>, while in others, we ask children to work from the same starting point before moving on to develop their own ideas. We use teaching assistants to support some children (across the different ability ranges), and to enable work to be matched to the needs of individuals.</w:t>
      </w:r>
    </w:p>
    <w:p w:rsidR="00E77C4A" w:rsidRPr="00D958CB" w:rsidRDefault="00E77C4A" w:rsidP="00E77C4A">
      <w:pPr>
        <w:rPr>
          <w:rFonts w:ascii="Arial" w:hAnsi="Arial" w:cs="Arial"/>
          <w:b/>
          <w:sz w:val="24"/>
          <w:u w:val="single"/>
        </w:rPr>
      </w:pPr>
      <w:r w:rsidRPr="00D958CB">
        <w:rPr>
          <w:rFonts w:ascii="Arial" w:hAnsi="Arial" w:cs="Arial"/>
          <w:sz w:val="24"/>
        </w:rPr>
        <w:t xml:space="preserve">2.3       </w:t>
      </w:r>
      <w:r w:rsidRPr="00D958CB">
        <w:rPr>
          <w:rFonts w:ascii="Arial" w:hAnsi="Arial" w:cs="Arial"/>
          <w:b/>
          <w:sz w:val="24"/>
          <w:u w:val="single"/>
        </w:rPr>
        <w:t>Phonics</w:t>
      </w:r>
    </w:p>
    <w:p w:rsidR="00E77C4A" w:rsidRPr="00D958CB" w:rsidRDefault="00E77C4A" w:rsidP="00AC063A">
      <w:pPr>
        <w:ind w:left="720"/>
        <w:rPr>
          <w:rFonts w:ascii="Arial" w:hAnsi="Arial" w:cs="Arial"/>
          <w:sz w:val="24"/>
        </w:rPr>
      </w:pPr>
      <w:r w:rsidRPr="00D958CB">
        <w:rPr>
          <w:rFonts w:ascii="Arial" w:hAnsi="Arial" w:cs="Arial"/>
          <w:sz w:val="24"/>
        </w:rPr>
        <w:t xml:space="preserve">At </w:t>
      </w:r>
      <w:r w:rsidR="00AC063A" w:rsidRPr="00D958CB">
        <w:rPr>
          <w:rFonts w:ascii="Arial" w:hAnsi="Arial" w:cs="Arial"/>
          <w:sz w:val="24"/>
        </w:rPr>
        <w:t>St James</w:t>
      </w:r>
      <w:r w:rsidRPr="00D958CB">
        <w:rPr>
          <w:rFonts w:ascii="Arial" w:hAnsi="Arial" w:cs="Arial"/>
          <w:sz w:val="24"/>
        </w:rPr>
        <w:t xml:space="preserve"> CE Primary </w:t>
      </w:r>
      <w:r w:rsidR="00AC063A" w:rsidRPr="00D958CB">
        <w:rPr>
          <w:rFonts w:ascii="Arial" w:hAnsi="Arial" w:cs="Arial"/>
          <w:sz w:val="24"/>
        </w:rPr>
        <w:t>Academy,</w:t>
      </w:r>
      <w:r w:rsidRPr="00D958CB">
        <w:rPr>
          <w:rFonts w:ascii="Arial" w:hAnsi="Arial" w:cs="Arial"/>
          <w:sz w:val="24"/>
        </w:rPr>
        <w:t xml:space="preserve"> we have high expectations of all children and the aim of phonics teaching is to ensure they have a fir</w:t>
      </w:r>
      <w:r w:rsidR="00A111BF" w:rsidRPr="00D958CB">
        <w:rPr>
          <w:rFonts w:ascii="Arial" w:hAnsi="Arial" w:cs="Arial"/>
          <w:sz w:val="24"/>
        </w:rPr>
        <w:t>m foundation on which to build r</w:t>
      </w:r>
      <w:r w:rsidRPr="00D958CB">
        <w:rPr>
          <w:rFonts w:ascii="Arial" w:hAnsi="Arial" w:cs="Arial"/>
          <w:sz w:val="24"/>
        </w:rPr>
        <w:t xml:space="preserve">eading skills. Phonics is taught </w:t>
      </w:r>
      <w:r w:rsidR="00AC063A" w:rsidRPr="00D958CB">
        <w:rPr>
          <w:rFonts w:ascii="Arial" w:hAnsi="Arial" w:cs="Arial"/>
          <w:sz w:val="24"/>
        </w:rPr>
        <w:t>using the Essential Letters and Sounds phonics scheme to develop our children in the EYFS and KS1, supplying our learners with the solid foundations for word reading and spelling.  Children use their phonics skills to plan sentences as their writing skills progress, and reading books are phonetically accessible too.  Phonics is a daily lesson, taught in appropriate groupings by ELS trained teachers and TAs, giving our children opportunities to learn tricky words and their phonemes and graphemes.</w:t>
      </w:r>
    </w:p>
    <w:p w:rsidR="00E77C4A" w:rsidRPr="00D958CB" w:rsidRDefault="00E77C4A" w:rsidP="00AC063A">
      <w:pPr>
        <w:ind w:left="720"/>
        <w:rPr>
          <w:rFonts w:ascii="Arial" w:hAnsi="Arial" w:cs="Arial"/>
          <w:sz w:val="24"/>
        </w:rPr>
      </w:pPr>
      <w:r w:rsidRPr="00D958CB">
        <w:rPr>
          <w:rFonts w:ascii="Arial" w:hAnsi="Arial" w:cs="Arial"/>
          <w:sz w:val="24"/>
        </w:rPr>
        <w:t xml:space="preserve">High-quality phonics teaching helps children develop their reading, writing, spelling and general communication skills. It helps secures the crucial skills of word recognition that enables children to read fluently, allowing them to concentrate on the meaning of the text. Activities are designed to teach word decoding and recognition skills as well as comprehension skills. </w:t>
      </w:r>
    </w:p>
    <w:p w:rsidR="00E77C4A" w:rsidRPr="00D958CB" w:rsidRDefault="00E77C4A" w:rsidP="00E77C4A">
      <w:pPr>
        <w:ind w:left="720"/>
        <w:jc w:val="both"/>
        <w:rPr>
          <w:rFonts w:ascii="Arial" w:hAnsi="Arial" w:cs="Arial"/>
          <w:sz w:val="24"/>
        </w:rPr>
      </w:pPr>
      <w:r w:rsidRPr="00D958CB">
        <w:rPr>
          <w:rFonts w:ascii="Arial" w:hAnsi="Arial" w:cs="Arial"/>
          <w:sz w:val="24"/>
        </w:rPr>
        <w:t>The teaching of phonics is systematic, that is to say, it follows a carefully structured programme, building on previous learning to secure children’s progress.</w:t>
      </w:r>
    </w:p>
    <w:p w:rsidR="00E77C4A" w:rsidRPr="00D958CB" w:rsidRDefault="00E77C4A" w:rsidP="00E77C4A">
      <w:pPr>
        <w:numPr>
          <w:ilvl w:val="0"/>
          <w:numId w:val="37"/>
        </w:numPr>
        <w:tabs>
          <w:tab w:val="clear" w:pos="780"/>
          <w:tab w:val="num" w:pos="1500"/>
        </w:tabs>
        <w:spacing w:after="0" w:line="240" w:lineRule="auto"/>
        <w:ind w:left="1500"/>
        <w:jc w:val="both"/>
        <w:rPr>
          <w:rFonts w:ascii="Arial" w:hAnsi="Arial" w:cs="Arial"/>
          <w:sz w:val="24"/>
        </w:rPr>
      </w:pPr>
      <w:r w:rsidRPr="00D958CB">
        <w:rPr>
          <w:rFonts w:ascii="Arial" w:hAnsi="Arial" w:cs="Arial"/>
          <w:sz w:val="24"/>
        </w:rPr>
        <w:t>It is taught discretely and daily at a brisk pace.</w:t>
      </w:r>
    </w:p>
    <w:p w:rsidR="00E77C4A" w:rsidRPr="00D958CB" w:rsidRDefault="00E77C4A" w:rsidP="00E77C4A">
      <w:pPr>
        <w:numPr>
          <w:ilvl w:val="0"/>
          <w:numId w:val="37"/>
        </w:numPr>
        <w:tabs>
          <w:tab w:val="clear" w:pos="780"/>
          <w:tab w:val="num" w:pos="1500"/>
        </w:tabs>
        <w:spacing w:after="0" w:line="240" w:lineRule="auto"/>
        <w:ind w:left="1500"/>
        <w:jc w:val="both"/>
        <w:rPr>
          <w:rFonts w:ascii="Arial" w:hAnsi="Arial" w:cs="Arial"/>
          <w:sz w:val="24"/>
        </w:rPr>
      </w:pPr>
      <w:r w:rsidRPr="00D958CB">
        <w:rPr>
          <w:rFonts w:ascii="Arial" w:hAnsi="Arial" w:cs="Arial"/>
          <w:sz w:val="24"/>
        </w:rPr>
        <w:t>There are opportunities to apply phonic knowledge and skills across the curriculum and in activities such as whole class and guided reading, as well as reading independently.</w:t>
      </w:r>
    </w:p>
    <w:p w:rsidR="00E77C4A" w:rsidRPr="00D958CB" w:rsidRDefault="00E77C4A" w:rsidP="00E77C4A">
      <w:pPr>
        <w:numPr>
          <w:ilvl w:val="0"/>
          <w:numId w:val="38"/>
        </w:numPr>
        <w:tabs>
          <w:tab w:val="clear" w:pos="720"/>
          <w:tab w:val="num" w:pos="1440"/>
        </w:tabs>
        <w:spacing w:after="0" w:line="240" w:lineRule="auto"/>
        <w:ind w:left="1440"/>
        <w:jc w:val="both"/>
        <w:rPr>
          <w:rFonts w:ascii="Arial" w:hAnsi="Arial" w:cs="Arial"/>
          <w:sz w:val="24"/>
        </w:rPr>
      </w:pPr>
      <w:r w:rsidRPr="00D958CB">
        <w:rPr>
          <w:rFonts w:ascii="Arial" w:hAnsi="Arial" w:cs="Arial"/>
          <w:sz w:val="24"/>
        </w:rPr>
        <w:t>Children’s progress in developing and applying their phonic knowledge is carefully assessed and monitored.</w:t>
      </w:r>
    </w:p>
    <w:p w:rsidR="00E77C4A" w:rsidRPr="00D958CB" w:rsidRDefault="00E77C4A" w:rsidP="00E77C4A">
      <w:pPr>
        <w:ind w:left="720"/>
        <w:jc w:val="both"/>
        <w:rPr>
          <w:rFonts w:ascii="Arial" w:hAnsi="Arial" w:cs="Arial"/>
          <w:sz w:val="24"/>
        </w:rPr>
      </w:pPr>
    </w:p>
    <w:p w:rsidR="00E77C4A" w:rsidRPr="00D958CB" w:rsidRDefault="00E77C4A" w:rsidP="00E77C4A">
      <w:pPr>
        <w:ind w:left="720"/>
        <w:jc w:val="both"/>
        <w:rPr>
          <w:rFonts w:ascii="Arial" w:hAnsi="Arial" w:cs="Arial"/>
          <w:sz w:val="24"/>
        </w:rPr>
      </w:pPr>
      <w:r w:rsidRPr="00D958CB">
        <w:rPr>
          <w:rFonts w:ascii="Arial" w:hAnsi="Arial" w:cs="Arial"/>
          <w:sz w:val="24"/>
        </w:rPr>
        <w:lastRenderedPageBreak/>
        <w:t>Our aim is for children to become confident and independent readers who gain both pleasure and insight from reading.</w:t>
      </w:r>
    </w:p>
    <w:p w:rsidR="00E77C4A" w:rsidRPr="00D958CB" w:rsidRDefault="00E77C4A" w:rsidP="00E77C4A">
      <w:pPr>
        <w:ind w:left="1440"/>
        <w:jc w:val="both"/>
        <w:rPr>
          <w:rFonts w:ascii="Arial" w:hAnsi="Arial" w:cs="Arial"/>
          <w:sz w:val="24"/>
        </w:rPr>
      </w:pPr>
    </w:p>
    <w:p w:rsidR="00E77C4A" w:rsidRPr="00D958CB" w:rsidRDefault="00E77C4A" w:rsidP="00E77C4A">
      <w:pPr>
        <w:jc w:val="both"/>
        <w:rPr>
          <w:rFonts w:ascii="Arial" w:hAnsi="Arial" w:cs="Arial"/>
          <w:b/>
          <w:sz w:val="24"/>
          <w:u w:val="single"/>
        </w:rPr>
      </w:pPr>
      <w:r w:rsidRPr="00D958CB">
        <w:rPr>
          <w:rFonts w:ascii="Arial" w:hAnsi="Arial" w:cs="Arial"/>
          <w:sz w:val="24"/>
        </w:rPr>
        <w:t xml:space="preserve">2.4      </w:t>
      </w:r>
      <w:r w:rsidRPr="00D958CB">
        <w:rPr>
          <w:rFonts w:ascii="Arial" w:hAnsi="Arial" w:cs="Arial"/>
          <w:b/>
          <w:sz w:val="24"/>
          <w:u w:val="single"/>
        </w:rPr>
        <w:t>Reading – see reading Policy</w:t>
      </w:r>
    </w:p>
    <w:p w:rsidR="00E77C4A" w:rsidRPr="00D958CB" w:rsidRDefault="00E77C4A" w:rsidP="00E77C4A">
      <w:pPr>
        <w:jc w:val="both"/>
        <w:rPr>
          <w:rFonts w:ascii="Arial" w:hAnsi="Arial" w:cs="Arial"/>
          <w:b/>
          <w:sz w:val="24"/>
          <w:u w:val="single"/>
        </w:rPr>
      </w:pPr>
    </w:p>
    <w:p w:rsidR="00E77C4A" w:rsidRPr="00D958CB" w:rsidRDefault="00E77C4A" w:rsidP="00E77C4A">
      <w:pPr>
        <w:jc w:val="both"/>
        <w:rPr>
          <w:rFonts w:ascii="Arial" w:hAnsi="Arial" w:cs="Arial"/>
          <w:b/>
          <w:sz w:val="24"/>
          <w:u w:val="single"/>
        </w:rPr>
      </w:pPr>
      <w:r w:rsidRPr="00D958CB">
        <w:rPr>
          <w:rFonts w:ascii="Arial" w:hAnsi="Arial" w:cs="Arial"/>
          <w:sz w:val="24"/>
        </w:rPr>
        <w:t xml:space="preserve">2.5      </w:t>
      </w:r>
      <w:r w:rsidRPr="00D958CB">
        <w:rPr>
          <w:rFonts w:ascii="Arial" w:hAnsi="Arial" w:cs="Arial"/>
          <w:b/>
          <w:sz w:val="24"/>
          <w:u w:val="single"/>
        </w:rPr>
        <w:t>Writing</w:t>
      </w:r>
    </w:p>
    <w:p w:rsidR="00E77C4A" w:rsidRPr="00D958CB" w:rsidRDefault="00E77C4A" w:rsidP="00E77C4A">
      <w:pPr>
        <w:autoSpaceDE w:val="0"/>
        <w:autoSpaceDN w:val="0"/>
        <w:adjustRightInd w:val="0"/>
        <w:ind w:left="720" w:firstLine="75"/>
        <w:rPr>
          <w:rFonts w:ascii="Arial" w:hAnsi="Arial" w:cs="Arial"/>
          <w:sz w:val="24"/>
        </w:rPr>
      </w:pPr>
      <w:r w:rsidRPr="00D958CB">
        <w:rPr>
          <w:rFonts w:ascii="Arial" w:hAnsi="Arial" w:cs="Arial"/>
          <w:sz w:val="24"/>
        </w:rPr>
        <w:t>We aim to develop the children’s ability to produce well structured, detailed writing in which the meaning is made clear and which engages the interest of the reader. Attenti</w:t>
      </w:r>
      <w:r w:rsidR="00A111BF" w:rsidRPr="00D958CB">
        <w:rPr>
          <w:rFonts w:ascii="Arial" w:hAnsi="Arial" w:cs="Arial"/>
          <w:sz w:val="24"/>
        </w:rPr>
        <w:t>on is paid throughout the a</w:t>
      </w:r>
      <w:r w:rsidRPr="00D958CB">
        <w:rPr>
          <w:rFonts w:ascii="Arial" w:hAnsi="Arial" w:cs="Arial"/>
          <w:sz w:val="24"/>
        </w:rPr>
        <w:t xml:space="preserve">cademy to the formal structures of English, grammatical detail, punctuation and spelling. To support our teaching of writing we use school assessment criteria and </w:t>
      </w:r>
      <w:proofErr w:type="spellStart"/>
      <w:r w:rsidRPr="00D958CB">
        <w:rPr>
          <w:rFonts w:ascii="Arial" w:hAnsi="Arial" w:cs="Arial"/>
          <w:sz w:val="24"/>
        </w:rPr>
        <w:t>DCPro</w:t>
      </w:r>
      <w:proofErr w:type="spellEnd"/>
      <w:r w:rsidRPr="00D958CB">
        <w:rPr>
          <w:rFonts w:ascii="Arial" w:hAnsi="Arial" w:cs="Arial"/>
          <w:sz w:val="24"/>
        </w:rPr>
        <w:t xml:space="preserve">. Teachers model writing strategies and the use of phonics and spelling strategies in shared writing sessions. Guided writing sessions are used to target specific needs of both groups and individuals, whilst children have opportunities to write at length </w:t>
      </w:r>
      <w:r w:rsidR="001D6473" w:rsidRPr="00D958CB">
        <w:rPr>
          <w:rFonts w:ascii="Arial" w:hAnsi="Arial" w:cs="Arial"/>
          <w:sz w:val="24"/>
        </w:rPr>
        <w:t xml:space="preserve">during each sequence of writing. </w:t>
      </w:r>
      <w:r w:rsidRPr="00D958CB">
        <w:rPr>
          <w:rFonts w:ascii="Arial" w:hAnsi="Arial" w:cs="Arial"/>
          <w:sz w:val="24"/>
        </w:rPr>
        <w:t xml:space="preserve">The children are given frequent opportunities in school to write in different contexts using quality texts as a model and for a variety of purposes and audiences. There are many opportunities for children to improve their writing inspired by drama, role-play, hot seating and film clips. They may be asked to produce their writing on their own, as part of group or supported by T/TA. We set whole school writing challenges to be completed by all children across the school. We plan for English using the objectives set out in the </w:t>
      </w:r>
      <w:r w:rsidR="001D6473" w:rsidRPr="00D958CB">
        <w:rPr>
          <w:rFonts w:ascii="Arial" w:hAnsi="Arial" w:cs="Arial"/>
          <w:sz w:val="24"/>
        </w:rPr>
        <w:t>National</w:t>
      </w:r>
      <w:r w:rsidRPr="00D958CB">
        <w:rPr>
          <w:rFonts w:ascii="Arial" w:hAnsi="Arial" w:cs="Arial"/>
          <w:sz w:val="24"/>
        </w:rPr>
        <w:t xml:space="preserve"> Curriculum. Each year group plans for the relevant objectives, offering opportunities to cement previous learning alongside incorporating new technical features.  We focus on the teaching of sequences, using the writing learning journey process document </w:t>
      </w:r>
      <w:r w:rsidR="001D6473" w:rsidRPr="00D958CB">
        <w:rPr>
          <w:rFonts w:ascii="Arial" w:hAnsi="Arial" w:cs="Arial"/>
          <w:sz w:val="24"/>
        </w:rPr>
        <w:t xml:space="preserve">and planning </w:t>
      </w:r>
      <w:proofErr w:type="spellStart"/>
      <w:r w:rsidR="001D6473" w:rsidRPr="00D958CB">
        <w:rPr>
          <w:rFonts w:ascii="Arial" w:hAnsi="Arial" w:cs="Arial"/>
          <w:sz w:val="24"/>
        </w:rPr>
        <w:t>proforma</w:t>
      </w:r>
      <w:proofErr w:type="spellEnd"/>
      <w:r w:rsidR="001D6473" w:rsidRPr="00D958CB">
        <w:rPr>
          <w:rFonts w:ascii="Arial" w:hAnsi="Arial" w:cs="Arial"/>
          <w:sz w:val="24"/>
        </w:rPr>
        <w:t xml:space="preserve"> to</w:t>
      </w:r>
      <w:r w:rsidRPr="00D958CB">
        <w:rPr>
          <w:rFonts w:ascii="Arial" w:hAnsi="Arial" w:cs="Arial"/>
          <w:sz w:val="24"/>
        </w:rPr>
        <w:t xml:space="preserve"> support with this. </w:t>
      </w:r>
    </w:p>
    <w:p w:rsidR="00E77C4A" w:rsidRPr="00D958CB" w:rsidRDefault="00E77C4A" w:rsidP="00E77C4A">
      <w:pPr>
        <w:pStyle w:val="Heading2"/>
        <w:rPr>
          <w:rFonts w:ascii="Arial" w:hAnsi="Arial" w:cs="Arial"/>
          <w:szCs w:val="24"/>
        </w:rPr>
      </w:pPr>
      <w:r w:rsidRPr="00D958CB">
        <w:rPr>
          <w:rFonts w:ascii="Arial" w:hAnsi="Arial" w:cs="Arial"/>
          <w:szCs w:val="24"/>
        </w:rPr>
        <w:t>3</w:t>
      </w:r>
      <w:r w:rsidRPr="00D958CB">
        <w:rPr>
          <w:rFonts w:ascii="Arial" w:hAnsi="Arial" w:cs="Arial"/>
          <w:szCs w:val="24"/>
        </w:rPr>
        <w:tab/>
        <w:t>The Foundation Stage</w:t>
      </w:r>
    </w:p>
    <w:p w:rsidR="00E77C4A" w:rsidRPr="00D958CB" w:rsidRDefault="00E77C4A" w:rsidP="00E77C4A">
      <w:pPr>
        <w:pStyle w:val="BodyText"/>
        <w:rPr>
          <w:rFonts w:cs="Arial"/>
          <w:sz w:val="24"/>
        </w:rPr>
      </w:pPr>
      <w:r w:rsidRPr="00D958CB">
        <w:rPr>
          <w:rFonts w:cs="Arial"/>
          <w:sz w:val="24"/>
        </w:rPr>
        <w:t xml:space="preserve">3.1 </w:t>
      </w:r>
      <w:r w:rsidRPr="00D958CB">
        <w:rPr>
          <w:rFonts w:cs="Arial"/>
          <w:sz w:val="24"/>
        </w:rPr>
        <w:tab/>
        <w:t>As the Reception class are part of the Foundation Stage, we relate the English aspects of the children's learning to the objectives set out in the Early Learning Goals, which underpin the curriculum planning. We give all children the opportunity to talk and communicate in a widening range of situations, to respond to adults and to each other, to listen carefully, and to practise and extend their vocabulary and communication skills. They have the opportunity to explore words and texts, to enjoy them, to learn about them, and to use them in various situations.</w:t>
      </w:r>
    </w:p>
    <w:p w:rsidR="00E77C4A" w:rsidRPr="00D958CB" w:rsidRDefault="00E77C4A" w:rsidP="00E77C4A">
      <w:pPr>
        <w:pStyle w:val="Heading2"/>
        <w:rPr>
          <w:rFonts w:ascii="Arial" w:hAnsi="Arial" w:cs="Arial"/>
          <w:szCs w:val="24"/>
        </w:rPr>
      </w:pPr>
      <w:r w:rsidRPr="00D958CB">
        <w:rPr>
          <w:rFonts w:ascii="Arial" w:hAnsi="Arial" w:cs="Arial"/>
          <w:szCs w:val="24"/>
        </w:rPr>
        <w:t>4</w:t>
      </w:r>
      <w:r w:rsidRPr="00D958CB">
        <w:rPr>
          <w:rFonts w:ascii="Arial" w:hAnsi="Arial" w:cs="Arial"/>
          <w:szCs w:val="24"/>
        </w:rPr>
        <w:tab/>
        <w:t>Contribution of English to teaching in other curriculum areas</w:t>
      </w:r>
    </w:p>
    <w:p w:rsidR="00E77C4A" w:rsidRPr="00D958CB" w:rsidRDefault="00E77C4A" w:rsidP="00E77C4A">
      <w:pPr>
        <w:pStyle w:val="BodyText"/>
        <w:rPr>
          <w:rFonts w:cs="Arial"/>
          <w:sz w:val="24"/>
        </w:rPr>
      </w:pPr>
      <w:r w:rsidRPr="00D958CB">
        <w:rPr>
          <w:rFonts w:cs="Arial"/>
          <w:sz w:val="24"/>
        </w:rPr>
        <w:t xml:space="preserve">4.1 </w:t>
      </w:r>
      <w:r w:rsidRPr="00D958CB">
        <w:rPr>
          <w:rFonts w:cs="Arial"/>
          <w:sz w:val="24"/>
        </w:rPr>
        <w:tab/>
        <w:t>The skills that children develop in English are linked to, and applied in, every subject of our curriculum. The children's skills in reading, writing, speaking and listening enable them to communicate and express thems</w:t>
      </w:r>
      <w:r w:rsidR="00ED0A71" w:rsidRPr="00D958CB">
        <w:rPr>
          <w:rFonts w:cs="Arial"/>
          <w:sz w:val="24"/>
        </w:rPr>
        <w:t xml:space="preserve">elves in all </w:t>
      </w:r>
      <w:r w:rsidR="001D6473" w:rsidRPr="00D958CB">
        <w:rPr>
          <w:rFonts w:cs="Arial"/>
          <w:sz w:val="24"/>
        </w:rPr>
        <w:t>areas of their learning at our a</w:t>
      </w:r>
      <w:r w:rsidR="00ED0A71" w:rsidRPr="00D958CB">
        <w:rPr>
          <w:rFonts w:cs="Arial"/>
          <w:sz w:val="24"/>
        </w:rPr>
        <w:t>cademy</w:t>
      </w:r>
      <w:r w:rsidRPr="00D958CB">
        <w:rPr>
          <w:rFonts w:cs="Arial"/>
          <w:sz w:val="24"/>
        </w:rPr>
        <w:t xml:space="preserve">. </w:t>
      </w:r>
      <w:r w:rsidR="00ED0A71" w:rsidRPr="00D958CB">
        <w:rPr>
          <w:rFonts w:cs="Arial"/>
          <w:sz w:val="24"/>
        </w:rPr>
        <w:t>Cross-curricular</w:t>
      </w:r>
      <w:r w:rsidRPr="00D958CB">
        <w:rPr>
          <w:rFonts w:cs="Arial"/>
          <w:sz w:val="24"/>
        </w:rPr>
        <w:t xml:space="preserve"> writing tasks provide opportunities to refine taught skills by applying them in ‘real’ contexts.</w:t>
      </w:r>
    </w:p>
    <w:p w:rsidR="00E77C4A" w:rsidRPr="00D958CB" w:rsidRDefault="00E77C4A" w:rsidP="00E77C4A">
      <w:pPr>
        <w:pStyle w:val="BodyText"/>
        <w:rPr>
          <w:rFonts w:cs="Arial"/>
          <w:sz w:val="24"/>
        </w:rPr>
      </w:pPr>
    </w:p>
    <w:p w:rsidR="00D958CB" w:rsidRDefault="00D958CB" w:rsidP="00E77C4A">
      <w:pPr>
        <w:pStyle w:val="BodyText"/>
        <w:rPr>
          <w:rFonts w:cs="Arial"/>
          <w:sz w:val="24"/>
        </w:rPr>
      </w:pPr>
    </w:p>
    <w:p w:rsidR="00E77C4A" w:rsidRPr="00D958CB" w:rsidRDefault="00E77C4A" w:rsidP="00E77C4A">
      <w:pPr>
        <w:pStyle w:val="BodyText"/>
        <w:rPr>
          <w:rFonts w:cs="Arial"/>
          <w:sz w:val="24"/>
        </w:rPr>
      </w:pPr>
      <w:r w:rsidRPr="00D958CB">
        <w:rPr>
          <w:rFonts w:cs="Arial"/>
          <w:sz w:val="24"/>
        </w:rPr>
        <w:lastRenderedPageBreak/>
        <w:t xml:space="preserve">4.2 </w:t>
      </w:r>
      <w:r w:rsidRPr="00D958CB">
        <w:rPr>
          <w:rFonts w:cs="Arial"/>
          <w:sz w:val="24"/>
        </w:rPr>
        <w:tab/>
        <w:t>Mathematics</w:t>
      </w:r>
    </w:p>
    <w:p w:rsidR="00E77C4A" w:rsidRPr="00D958CB" w:rsidRDefault="00E77C4A" w:rsidP="00E77C4A">
      <w:pPr>
        <w:pStyle w:val="BodyText"/>
        <w:rPr>
          <w:rFonts w:cs="Arial"/>
          <w:sz w:val="24"/>
        </w:rPr>
      </w:pPr>
      <w:r w:rsidRPr="00D958CB">
        <w:rPr>
          <w:rFonts w:cs="Arial"/>
          <w:sz w:val="24"/>
        </w:rPr>
        <w:tab/>
        <w:t>The teaching of English contributes significantly to children's mathematical understanding, in a variety of ways. Children in the Foundation Stage develop their understanding of number, pattern, shape and space by talking about these matters with adults and other children. Children in Key Stage 1 meet stories and rhymes that involve counting and sequencing. Children in Key Stage 2 are encouraged to read and interpret problems, in order to identify the mathematics involved. The</w:t>
      </w:r>
      <w:r w:rsidR="00ED0A71" w:rsidRPr="00D958CB">
        <w:rPr>
          <w:rFonts w:cs="Arial"/>
          <w:sz w:val="24"/>
        </w:rPr>
        <w:t>y explain and present their learning</w:t>
      </w:r>
      <w:r w:rsidRPr="00D958CB">
        <w:rPr>
          <w:rFonts w:cs="Arial"/>
          <w:sz w:val="24"/>
        </w:rPr>
        <w:t xml:space="preserve"> to others during plenary sessions, and they communicate mathematically through the developing use of precise mathematical language.</w:t>
      </w:r>
    </w:p>
    <w:p w:rsidR="00E77C4A" w:rsidRPr="00D958CB" w:rsidRDefault="00E77C4A" w:rsidP="00E77C4A">
      <w:pPr>
        <w:pStyle w:val="BodyText"/>
        <w:rPr>
          <w:rFonts w:cs="Arial"/>
          <w:sz w:val="24"/>
        </w:rPr>
      </w:pPr>
      <w:r w:rsidRPr="00D958CB">
        <w:rPr>
          <w:rFonts w:cs="Arial"/>
          <w:sz w:val="24"/>
        </w:rPr>
        <w:t xml:space="preserve">4.3 </w:t>
      </w:r>
      <w:r w:rsidRPr="00D958CB">
        <w:rPr>
          <w:rFonts w:cs="Arial"/>
          <w:sz w:val="24"/>
        </w:rPr>
        <w:tab/>
        <w:t>Personal, social and health education (PSHE) and citizenship</w:t>
      </w:r>
    </w:p>
    <w:p w:rsidR="00E77C4A" w:rsidRPr="00D958CB" w:rsidRDefault="00E77C4A" w:rsidP="00E77C4A">
      <w:pPr>
        <w:pStyle w:val="BodyText"/>
        <w:rPr>
          <w:rFonts w:cs="Arial"/>
          <w:sz w:val="24"/>
        </w:rPr>
      </w:pPr>
      <w:r w:rsidRPr="00D958CB">
        <w:rPr>
          <w:rFonts w:cs="Arial"/>
          <w:sz w:val="24"/>
        </w:rPr>
        <w:tab/>
        <w:t>English contributes to the teaching of PSHE and citizenship by encouraging children to take part in class and group discussions on topical issues. Older children also research and debate topical problems and events. They discuss lifestyle choices, and meet and talk with visitors who work within the school community. Planned activities within the classroom also encourage children to work together and to respect each other's views.</w:t>
      </w:r>
      <w:r w:rsidR="00ED0A71" w:rsidRPr="00D958CB">
        <w:rPr>
          <w:rFonts w:cs="Arial"/>
          <w:sz w:val="24"/>
        </w:rPr>
        <w:t xml:space="preserve"> We use </w:t>
      </w:r>
      <w:r w:rsidR="00AC063A" w:rsidRPr="00D958CB">
        <w:rPr>
          <w:rFonts w:cs="Arial"/>
          <w:sz w:val="24"/>
        </w:rPr>
        <w:t>Picture News</w:t>
      </w:r>
      <w:r w:rsidR="00ED0A71" w:rsidRPr="00D958CB">
        <w:rPr>
          <w:rFonts w:cs="Arial"/>
          <w:sz w:val="24"/>
        </w:rPr>
        <w:t xml:space="preserve"> in </w:t>
      </w:r>
      <w:r w:rsidR="00AC063A" w:rsidRPr="00D958CB">
        <w:rPr>
          <w:rFonts w:cs="Arial"/>
          <w:sz w:val="24"/>
        </w:rPr>
        <w:t>KS 1 and KS2</w:t>
      </w:r>
      <w:r w:rsidR="001D6473" w:rsidRPr="00D958CB">
        <w:rPr>
          <w:rFonts w:cs="Arial"/>
          <w:sz w:val="24"/>
        </w:rPr>
        <w:t>, which</w:t>
      </w:r>
      <w:r w:rsidR="00ED0A71" w:rsidRPr="00D958CB">
        <w:rPr>
          <w:rFonts w:cs="Arial"/>
          <w:sz w:val="24"/>
        </w:rPr>
        <w:t xml:space="preserve"> stimulates discussion around current topics.</w:t>
      </w:r>
    </w:p>
    <w:p w:rsidR="00E77C4A" w:rsidRPr="00D958CB" w:rsidRDefault="00E77C4A" w:rsidP="00E77C4A">
      <w:pPr>
        <w:pStyle w:val="BodyText"/>
        <w:rPr>
          <w:rFonts w:cs="Arial"/>
          <w:sz w:val="24"/>
        </w:rPr>
      </w:pPr>
      <w:r w:rsidRPr="00D958CB">
        <w:rPr>
          <w:rFonts w:cs="Arial"/>
          <w:sz w:val="24"/>
        </w:rPr>
        <w:t xml:space="preserve">4.4 </w:t>
      </w:r>
      <w:r w:rsidRPr="00D958CB">
        <w:rPr>
          <w:rFonts w:cs="Arial"/>
          <w:sz w:val="24"/>
        </w:rPr>
        <w:tab/>
      </w:r>
      <w:r w:rsidR="00073E98" w:rsidRPr="00D958CB">
        <w:rPr>
          <w:rFonts w:cs="Arial"/>
          <w:sz w:val="24"/>
        </w:rPr>
        <w:t xml:space="preserve">Religious Education, </w:t>
      </w:r>
      <w:r w:rsidRPr="00D958CB">
        <w:rPr>
          <w:rFonts w:cs="Arial"/>
          <w:sz w:val="24"/>
        </w:rPr>
        <w:t>Spiritual, moral, social and cultural development</w:t>
      </w:r>
      <w:r w:rsidR="00073E98" w:rsidRPr="00D958CB">
        <w:rPr>
          <w:rFonts w:cs="Arial"/>
          <w:sz w:val="24"/>
        </w:rPr>
        <w:t>.</w:t>
      </w:r>
    </w:p>
    <w:p w:rsidR="00E77C4A" w:rsidRPr="00D958CB" w:rsidRDefault="00E77C4A" w:rsidP="00E77C4A">
      <w:pPr>
        <w:pStyle w:val="BodyText"/>
        <w:rPr>
          <w:rFonts w:cs="Arial"/>
          <w:sz w:val="24"/>
        </w:rPr>
      </w:pPr>
      <w:r w:rsidRPr="00D958CB">
        <w:rPr>
          <w:rFonts w:cs="Arial"/>
          <w:sz w:val="24"/>
        </w:rPr>
        <w:tab/>
        <w:t>The teaching of English develops skills through which our children can offer critical responses to the moral questions</w:t>
      </w:r>
      <w:r w:rsidR="00ED0A71" w:rsidRPr="00D958CB">
        <w:rPr>
          <w:rFonts w:cs="Arial"/>
          <w:sz w:val="24"/>
        </w:rPr>
        <w:t xml:space="preserve"> they meet in their learning</w:t>
      </w:r>
      <w:r w:rsidRPr="00D958CB">
        <w:rPr>
          <w:rFonts w:cs="Arial"/>
          <w:sz w:val="24"/>
        </w:rPr>
        <w:t>. Their understanding and appreciation of a range of texts bring them into contact with their own literary heritage and with texts from a diverse range of cultures. The organisation of our lessons allows children to work together, and gives them the chance to discuss their ideas and results.</w:t>
      </w:r>
    </w:p>
    <w:p w:rsidR="00E77C4A" w:rsidRPr="00D958CB" w:rsidRDefault="00E77C4A" w:rsidP="00E77C4A">
      <w:pPr>
        <w:pStyle w:val="Heading2"/>
        <w:rPr>
          <w:rFonts w:ascii="Arial" w:hAnsi="Arial" w:cs="Arial"/>
          <w:szCs w:val="24"/>
        </w:rPr>
      </w:pPr>
      <w:r w:rsidRPr="00D958CB">
        <w:rPr>
          <w:rFonts w:ascii="Arial" w:hAnsi="Arial" w:cs="Arial"/>
          <w:szCs w:val="24"/>
        </w:rPr>
        <w:t>5</w:t>
      </w:r>
      <w:r w:rsidRPr="00D958CB">
        <w:rPr>
          <w:rFonts w:ascii="Arial" w:hAnsi="Arial" w:cs="Arial"/>
          <w:szCs w:val="24"/>
        </w:rPr>
        <w:tab/>
        <w:t>English and Computing</w:t>
      </w:r>
    </w:p>
    <w:p w:rsidR="00E77C4A" w:rsidRPr="00D958CB" w:rsidRDefault="00E77C4A" w:rsidP="00E77C4A">
      <w:pPr>
        <w:pStyle w:val="BodyText"/>
        <w:rPr>
          <w:rFonts w:cs="Arial"/>
          <w:sz w:val="24"/>
        </w:rPr>
      </w:pPr>
      <w:r w:rsidRPr="00D958CB">
        <w:rPr>
          <w:rFonts w:cs="Arial"/>
          <w:sz w:val="24"/>
        </w:rPr>
        <w:t>5.1</w:t>
      </w:r>
      <w:r w:rsidRPr="00D958CB">
        <w:rPr>
          <w:rFonts w:cs="Arial"/>
          <w:sz w:val="24"/>
        </w:rPr>
        <w:tab/>
        <w:t>The use of Computing, with clear learning objectives, will promote, enhance and support the teaching of English at word, sentence and text levels. It also offers ways of impacting on learning which are not possible with conventional methods, e.g. interactive and non-linear stories.</w:t>
      </w:r>
    </w:p>
    <w:p w:rsidR="00E77C4A" w:rsidRPr="00D958CB" w:rsidRDefault="00E77C4A" w:rsidP="00E77C4A">
      <w:pPr>
        <w:pStyle w:val="BodyText"/>
        <w:rPr>
          <w:rFonts w:cs="Arial"/>
          <w:sz w:val="24"/>
        </w:rPr>
      </w:pPr>
      <w:r w:rsidRPr="00D958CB">
        <w:rPr>
          <w:rFonts w:cs="Arial"/>
          <w:sz w:val="24"/>
        </w:rPr>
        <w:t>5.2</w:t>
      </w:r>
      <w:r w:rsidRPr="00D958CB">
        <w:rPr>
          <w:rFonts w:cs="Arial"/>
          <w:sz w:val="24"/>
        </w:rPr>
        <w:tab/>
        <w:t>Computing is used at whole-class, group and independent levels. The screen projection of text enables it to be read and shared. The projection of a word processor permits the writing process to be modelled effectively. A wide variety of text types are available thr</w:t>
      </w:r>
      <w:r w:rsidR="00ED0A71" w:rsidRPr="00D958CB">
        <w:rPr>
          <w:rFonts w:cs="Arial"/>
          <w:sz w:val="24"/>
        </w:rPr>
        <w:t xml:space="preserve">ough the Internet to </w:t>
      </w:r>
      <w:r w:rsidRPr="00D958CB">
        <w:rPr>
          <w:rFonts w:cs="Arial"/>
          <w:sz w:val="24"/>
        </w:rPr>
        <w:t>encourage the framing of exp</w:t>
      </w:r>
      <w:r w:rsidR="00ED0A71" w:rsidRPr="00D958CB">
        <w:rPr>
          <w:rFonts w:cs="Arial"/>
          <w:sz w:val="24"/>
        </w:rPr>
        <w:t>licit questions. Groups can learn</w:t>
      </w:r>
      <w:r w:rsidRPr="00D958CB">
        <w:rPr>
          <w:rFonts w:cs="Arial"/>
          <w:sz w:val="24"/>
        </w:rPr>
        <w:t xml:space="preserve"> at a computer and input text via standard or overlay keyboard. Word banks or word grid software speed up recording. Software is used to support independent reading (text to speech) and writing (predictive word processors, word banks and spell checkers). A range of software is used to develop specific grammatical and spelling skills. Lessons can focus on what pupils have achieved using Computing, or Computing can provide the means of presenting their outcomes (via multimedia presentation or the school website).</w:t>
      </w:r>
    </w:p>
    <w:p w:rsidR="00E77C4A" w:rsidRPr="00D958CB" w:rsidRDefault="00E77C4A" w:rsidP="00E77C4A">
      <w:pPr>
        <w:pStyle w:val="Heading2"/>
        <w:rPr>
          <w:rFonts w:ascii="Arial" w:hAnsi="Arial" w:cs="Arial"/>
          <w:szCs w:val="24"/>
        </w:rPr>
      </w:pPr>
      <w:r w:rsidRPr="00D958CB">
        <w:rPr>
          <w:rFonts w:ascii="Arial" w:hAnsi="Arial" w:cs="Arial"/>
          <w:szCs w:val="24"/>
        </w:rPr>
        <w:t>6</w:t>
      </w:r>
      <w:r w:rsidRPr="00D958CB">
        <w:rPr>
          <w:rFonts w:ascii="Arial" w:hAnsi="Arial" w:cs="Arial"/>
          <w:szCs w:val="24"/>
        </w:rPr>
        <w:tab/>
        <w:t>English and inclusion</w:t>
      </w:r>
    </w:p>
    <w:p w:rsidR="00E77C4A" w:rsidRPr="00D958CB" w:rsidRDefault="00E77C4A" w:rsidP="00E77C4A">
      <w:pPr>
        <w:rPr>
          <w:rFonts w:ascii="Arial" w:hAnsi="Arial" w:cs="Arial"/>
          <w:sz w:val="24"/>
        </w:rPr>
      </w:pPr>
    </w:p>
    <w:p w:rsidR="00E77C4A" w:rsidRPr="00D958CB" w:rsidRDefault="00E77C4A" w:rsidP="00AC063A">
      <w:pPr>
        <w:pStyle w:val="ecxmsonormal"/>
        <w:shd w:val="clear" w:color="auto" w:fill="FFFFFF"/>
        <w:ind w:left="720" w:hanging="720"/>
        <w:rPr>
          <w:rFonts w:ascii="Arial" w:hAnsi="Arial" w:cs="Arial"/>
          <w:color w:val="2A2A2A"/>
        </w:rPr>
      </w:pPr>
      <w:r w:rsidRPr="00D958CB">
        <w:rPr>
          <w:rFonts w:ascii="Arial" w:hAnsi="Arial" w:cs="Arial"/>
        </w:rPr>
        <w:t>6.1</w:t>
      </w:r>
      <w:r w:rsidRPr="00D958CB">
        <w:rPr>
          <w:rFonts w:ascii="Arial" w:hAnsi="Arial" w:cs="Arial"/>
        </w:rPr>
        <w:tab/>
        <w:t>A</w:t>
      </w:r>
      <w:r w:rsidR="001D6473" w:rsidRPr="00D958CB">
        <w:rPr>
          <w:rFonts w:ascii="Arial" w:hAnsi="Arial" w:cs="Arial"/>
        </w:rPr>
        <w:t>t our a</w:t>
      </w:r>
      <w:r w:rsidR="00ED0A71" w:rsidRPr="00D958CB">
        <w:rPr>
          <w:rFonts w:ascii="Arial" w:hAnsi="Arial" w:cs="Arial"/>
        </w:rPr>
        <w:t>cademy</w:t>
      </w:r>
      <w:r w:rsidRPr="00D958CB">
        <w:rPr>
          <w:rFonts w:ascii="Arial" w:hAnsi="Arial" w:cs="Arial"/>
        </w:rPr>
        <w:t xml:space="preserve">, we teach English to all children, whatever their ability and individual needs. </w:t>
      </w:r>
      <w:r w:rsidR="001D6473" w:rsidRPr="00D958CB">
        <w:rPr>
          <w:rFonts w:ascii="Arial" w:hAnsi="Arial" w:cs="Arial"/>
        </w:rPr>
        <w:t>English forms part of the a</w:t>
      </w:r>
      <w:r w:rsidR="00ED0A71" w:rsidRPr="00D958CB">
        <w:rPr>
          <w:rFonts w:ascii="Arial" w:hAnsi="Arial" w:cs="Arial"/>
        </w:rPr>
        <w:t>cademy</w:t>
      </w:r>
      <w:r w:rsidRPr="00D958CB">
        <w:rPr>
          <w:rFonts w:ascii="Arial" w:hAnsi="Arial" w:cs="Arial"/>
        </w:rPr>
        <w:t xml:space="preserve"> curriculum policy to </w:t>
      </w:r>
      <w:r w:rsidRPr="00D958CB">
        <w:rPr>
          <w:rFonts w:ascii="Arial" w:hAnsi="Arial" w:cs="Arial"/>
        </w:rPr>
        <w:lastRenderedPageBreak/>
        <w:t>provide a broad and balanced education to all children. Through our English teaching, we provide learning opportunities that enable all pupils to make good progress. We strive hard to meet the needs of those pupils with special educational needs, those with disabilities, those with special gifts and talents, and those learning English as an additional language, and we take all reasonable steps to achieve this. For further details, see separate policies: Special Educational Needs; Disability Discrimination; Gifted and Talented Children; English as an Additional Language (EAL).</w:t>
      </w:r>
      <w:r w:rsidRPr="00D958CB">
        <w:rPr>
          <w:rFonts w:ascii="Arial" w:hAnsi="Arial" w:cs="Arial"/>
          <w:color w:val="2A2A2A"/>
        </w:rPr>
        <w:t xml:space="preserve"> We fully subscribe to the guiding philosophy of the Dyslexia Institute, who state that: ‘If a pupil</w:t>
      </w:r>
      <w:r w:rsidR="00ED0A71" w:rsidRPr="00D958CB">
        <w:rPr>
          <w:rFonts w:ascii="Arial" w:hAnsi="Arial" w:cs="Arial"/>
          <w:color w:val="2A2A2A"/>
        </w:rPr>
        <w:t xml:space="preserve"> can’t learn the way we teach, </w:t>
      </w:r>
      <w:r w:rsidRPr="00D958CB">
        <w:rPr>
          <w:rFonts w:ascii="Arial" w:hAnsi="Arial" w:cs="Arial"/>
          <w:color w:val="2A2A2A"/>
        </w:rPr>
        <w:t>then we must teach in the way that he can learn …….’</w:t>
      </w:r>
    </w:p>
    <w:p w:rsidR="00E77C4A" w:rsidRPr="00D958CB" w:rsidRDefault="00E77C4A" w:rsidP="00AC063A">
      <w:pPr>
        <w:pStyle w:val="ecxmsonormal"/>
        <w:shd w:val="clear" w:color="auto" w:fill="FFFFFF"/>
        <w:ind w:left="720"/>
        <w:rPr>
          <w:rFonts w:ascii="Arial" w:hAnsi="Arial" w:cs="Arial"/>
          <w:color w:val="2A2A2A"/>
        </w:rPr>
      </w:pPr>
      <w:r w:rsidRPr="00D958CB">
        <w:rPr>
          <w:rFonts w:ascii="Arial" w:hAnsi="Arial" w:cs="Arial"/>
          <w:color w:val="2A2A2A"/>
        </w:rPr>
        <w:t>We also recognise that a child’s self-esteem and confidence is central to</w:t>
      </w:r>
      <w:r w:rsidR="001D6473" w:rsidRPr="00D958CB">
        <w:rPr>
          <w:rFonts w:ascii="Arial" w:hAnsi="Arial" w:cs="Arial"/>
          <w:color w:val="2A2A2A"/>
        </w:rPr>
        <w:t xml:space="preserve"> happiness and success in our a</w:t>
      </w:r>
      <w:r w:rsidR="00ED0A71" w:rsidRPr="00D958CB">
        <w:rPr>
          <w:rFonts w:ascii="Arial" w:hAnsi="Arial" w:cs="Arial"/>
          <w:color w:val="2A2A2A"/>
        </w:rPr>
        <w:t>cademy</w:t>
      </w:r>
      <w:r w:rsidRPr="00D958CB">
        <w:rPr>
          <w:rFonts w:ascii="Arial" w:hAnsi="Arial" w:cs="Arial"/>
          <w:color w:val="2A2A2A"/>
        </w:rPr>
        <w:t>. We therefore ensure that all</w:t>
      </w:r>
      <w:r w:rsidR="00ED0A71" w:rsidRPr="00D958CB">
        <w:rPr>
          <w:rFonts w:ascii="Arial" w:hAnsi="Arial" w:cs="Arial"/>
          <w:color w:val="2A2A2A"/>
        </w:rPr>
        <w:t xml:space="preserve"> children are aware of dyslexia, </w:t>
      </w:r>
      <w:r w:rsidRPr="00D958CB">
        <w:rPr>
          <w:rFonts w:ascii="Arial" w:hAnsi="Arial" w:cs="Arial"/>
          <w:color w:val="2A2A2A"/>
        </w:rPr>
        <w:t>and positive role models are discu</w:t>
      </w:r>
      <w:r w:rsidR="00ED0A71" w:rsidRPr="00D958CB">
        <w:rPr>
          <w:rFonts w:ascii="Arial" w:hAnsi="Arial" w:cs="Arial"/>
          <w:color w:val="2A2A2A"/>
        </w:rPr>
        <w:t>ssed and displayed around our Academy</w:t>
      </w:r>
      <w:r w:rsidRPr="00D958CB">
        <w:rPr>
          <w:rFonts w:ascii="Arial" w:hAnsi="Arial" w:cs="Arial"/>
          <w:color w:val="2A2A2A"/>
        </w:rPr>
        <w:t>. (See full dyslexia policy)</w:t>
      </w:r>
    </w:p>
    <w:p w:rsidR="00E77C4A" w:rsidRPr="00D958CB" w:rsidRDefault="00E77C4A" w:rsidP="00AC063A">
      <w:pPr>
        <w:pStyle w:val="ecxmsonormal"/>
        <w:shd w:val="clear" w:color="auto" w:fill="FFFFFF"/>
        <w:ind w:left="720"/>
        <w:rPr>
          <w:rFonts w:ascii="Arial" w:hAnsi="Arial" w:cs="Arial"/>
          <w:color w:val="2A2A2A"/>
        </w:rPr>
      </w:pPr>
      <w:r w:rsidRPr="00D958CB">
        <w:rPr>
          <w:rFonts w:ascii="Arial" w:hAnsi="Arial" w:cs="Arial"/>
          <w:color w:val="2A2A2A"/>
        </w:rPr>
        <w:t>As no two dyslexic pupils will have the same profile of difficulties it is important to assess each child to tr</w:t>
      </w:r>
      <w:r w:rsidR="001D6473" w:rsidRPr="00D958CB">
        <w:rPr>
          <w:rFonts w:ascii="Arial" w:hAnsi="Arial" w:cs="Arial"/>
          <w:color w:val="2A2A2A"/>
        </w:rPr>
        <w:t>uly understand how they learn, a</w:t>
      </w:r>
      <w:r w:rsidRPr="00D958CB">
        <w:rPr>
          <w:rFonts w:ascii="Arial" w:hAnsi="Arial" w:cs="Arial"/>
          <w:color w:val="2A2A2A"/>
        </w:rPr>
        <w:t xml:space="preserve">nd of course each dyslexic pupil will also have a range of unique strengths that can be built on. Here </w:t>
      </w:r>
      <w:r w:rsidR="00ED0A71" w:rsidRPr="00D958CB">
        <w:rPr>
          <w:rFonts w:ascii="Arial" w:hAnsi="Arial" w:cs="Arial"/>
          <w:color w:val="2A2A2A"/>
        </w:rPr>
        <w:t xml:space="preserve">at </w:t>
      </w:r>
      <w:r w:rsidR="00AC063A" w:rsidRPr="00D958CB">
        <w:rPr>
          <w:rFonts w:ascii="Arial" w:hAnsi="Arial" w:cs="Arial"/>
          <w:color w:val="2A2A2A"/>
        </w:rPr>
        <w:t>St James</w:t>
      </w:r>
      <w:r w:rsidR="00ED0A71" w:rsidRPr="00D958CB">
        <w:rPr>
          <w:rFonts w:ascii="Arial" w:hAnsi="Arial" w:cs="Arial"/>
          <w:color w:val="2A2A2A"/>
        </w:rPr>
        <w:t xml:space="preserve"> CE Primary Academy</w:t>
      </w:r>
      <w:r w:rsidRPr="00D958CB">
        <w:rPr>
          <w:rFonts w:ascii="Arial" w:hAnsi="Arial" w:cs="Arial"/>
          <w:color w:val="2A2A2A"/>
        </w:rPr>
        <w:t xml:space="preserve"> we are able to establish a child’s individual strengths and weaknesses and tailor a specific teaching programme to ensure we are addressing ‘hidden’ difficulties as well as reading and spelling. </w:t>
      </w:r>
    </w:p>
    <w:p w:rsidR="00E77C4A" w:rsidRPr="00D958CB" w:rsidRDefault="00E77C4A" w:rsidP="00E77C4A">
      <w:pPr>
        <w:pStyle w:val="BodyText"/>
        <w:rPr>
          <w:rFonts w:cs="Arial"/>
          <w:sz w:val="24"/>
        </w:rPr>
      </w:pPr>
      <w:r w:rsidRPr="00D958CB">
        <w:rPr>
          <w:rFonts w:cs="Arial"/>
          <w:sz w:val="24"/>
        </w:rPr>
        <w:t>6.2</w:t>
      </w:r>
      <w:r w:rsidRPr="00D958CB">
        <w:rPr>
          <w:rFonts w:cs="Arial"/>
          <w:sz w:val="24"/>
        </w:rPr>
        <w:tab/>
        <w:t xml:space="preserve">When progress falls significantly outside the expected range, the child may have special educational needs. Our assessment process looks at a range of factors – classroom organisation, teaching materials, teaching style, </w:t>
      </w:r>
      <w:r w:rsidR="00ED0A71" w:rsidRPr="00D958CB">
        <w:rPr>
          <w:rFonts w:cs="Arial"/>
          <w:sz w:val="24"/>
        </w:rPr>
        <w:t>and differentiation</w:t>
      </w:r>
      <w:r w:rsidRPr="00D958CB">
        <w:rPr>
          <w:rFonts w:cs="Arial"/>
          <w:sz w:val="24"/>
        </w:rPr>
        <w:t xml:space="preserve"> – so that we can take some additional or different action to enable the child to learn more effectively. Assessment against the National Curriculum allows us to consider each child's attainment and progress against expected levels. This ensures </w:t>
      </w:r>
      <w:r w:rsidR="00ED0A71" w:rsidRPr="00D958CB">
        <w:rPr>
          <w:rFonts w:cs="Arial"/>
          <w:sz w:val="24"/>
        </w:rPr>
        <w:t xml:space="preserve">that our teaching matches </w:t>
      </w:r>
      <w:r w:rsidRPr="00D958CB">
        <w:rPr>
          <w:rFonts w:cs="Arial"/>
          <w:sz w:val="24"/>
        </w:rPr>
        <w:t>the child's needs.</w:t>
      </w:r>
    </w:p>
    <w:p w:rsidR="00E77C4A" w:rsidRPr="00D958CB" w:rsidRDefault="00E77C4A" w:rsidP="00E77C4A">
      <w:pPr>
        <w:pStyle w:val="BodyText"/>
        <w:rPr>
          <w:rFonts w:cs="Arial"/>
          <w:sz w:val="24"/>
        </w:rPr>
      </w:pPr>
      <w:r w:rsidRPr="00D958CB">
        <w:rPr>
          <w:rFonts w:cs="Arial"/>
          <w:sz w:val="24"/>
        </w:rPr>
        <w:t>6.</w:t>
      </w:r>
      <w:r w:rsidR="00AC063A" w:rsidRPr="00D958CB">
        <w:rPr>
          <w:rFonts w:cs="Arial"/>
          <w:sz w:val="24"/>
        </w:rPr>
        <w:t>3</w:t>
      </w:r>
      <w:r w:rsidRPr="00D958CB">
        <w:rPr>
          <w:rFonts w:cs="Arial"/>
          <w:sz w:val="24"/>
        </w:rPr>
        <w:tab/>
        <w:t xml:space="preserve">We enable all pupils to have access to the full range of activities involved in learning English. Where children are to participate in activities outside the classroom (a theatre trip, for example) we carry out a risk assessment prior to the activity, to ensure that the activity is safe and appropriate for all pupils. </w:t>
      </w:r>
    </w:p>
    <w:p w:rsidR="00AC063A" w:rsidRPr="00D958CB" w:rsidRDefault="00AC063A" w:rsidP="00E77C4A">
      <w:pPr>
        <w:pStyle w:val="BodyText"/>
        <w:rPr>
          <w:rFonts w:cs="Arial"/>
          <w:sz w:val="24"/>
        </w:rPr>
      </w:pPr>
    </w:p>
    <w:p w:rsidR="00E77C4A" w:rsidRPr="00D958CB" w:rsidRDefault="00E77C4A" w:rsidP="00E77C4A">
      <w:pPr>
        <w:pStyle w:val="Heading2"/>
        <w:rPr>
          <w:rFonts w:ascii="Arial" w:hAnsi="Arial" w:cs="Arial"/>
          <w:szCs w:val="24"/>
        </w:rPr>
      </w:pPr>
      <w:r w:rsidRPr="00D958CB">
        <w:rPr>
          <w:rFonts w:ascii="Arial" w:hAnsi="Arial" w:cs="Arial"/>
          <w:szCs w:val="24"/>
        </w:rPr>
        <w:t>7</w:t>
      </w:r>
      <w:r w:rsidRPr="00D958CB">
        <w:rPr>
          <w:rFonts w:ascii="Arial" w:hAnsi="Arial" w:cs="Arial"/>
          <w:szCs w:val="24"/>
        </w:rPr>
        <w:tab/>
        <w:t>Assessment for learning</w:t>
      </w:r>
    </w:p>
    <w:p w:rsidR="00E77C4A" w:rsidRPr="00D958CB" w:rsidRDefault="00E77C4A" w:rsidP="00E77C4A">
      <w:pPr>
        <w:pStyle w:val="BodyText"/>
        <w:rPr>
          <w:rFonts w:cs="Arial"/>
          <w:sz w:val="24"/>
        </w:rPr>
      </w:pPr>
      <w:r w:rsidRPr="00D958CB">
        <w:rPr>
          <w:rFonts w:cs="Arial"/>
          <w:sz w:val="24"/>
        </w:rPr>
        <w:t xml:space="preserve">7.1 </w:t>
      </w:r>
      <w:r w:rsidRPr="00D958CB">
        <w:rPr>
          <w:rFonts w:cs="Arial"/>
          <w:sz w:val="24"/>
        </w:rPr>
        <w:tab/>
        <w:t>Teachers assess children</w:t>
      </w:r>
      <w:r w:rsidR="00ED0A71" w:rsidRPr="00D958CB">
        <w:rPr>
          <w:rFonts w:cs="Arial"/>
          <w:sz w:val="24"/>
        </w:rPr>
        <w:t>'s learning</w:t>
      </w:r>
      <w:r w:rsidRPr="00D958CB">
        <w:rPr>
          <w:rFonts w:cs="Arial"/>
          <w:sz w:val="24"/>
        </w:rPr>
        <w:t xml:space="preserve"> in English in three phases. The short-term assessments that teachers make as part of every lesson help them to adjust their daily plans. They match these short-term assessments closely to the teaching objectives. Written or verbal feedback is given to help guide children's progress. From Year 1 onwards children are encouraged to make judgements about how</w:t>
      </w:r>
      <w:r w:rsidR="00ED0A71" w:rsidRPr="00D958CB">
        <w:rPr>
          <w:rFonts w:cs="Arial"/>
          <w:sz w:val="24"/>
        </w:rPr>
        <w:t xml:space="preserve"> they can improve their own learning</w:t>
      </w:r>
      <w:r w:rsidRPr="00D958CB">
        <w:rPr>
          <w:rFonts w:cs="Arial"/>
          <w:sz w:val="24"/>
        </w:rPr>
        <w:t xml:space="preserve">. They are invited upon occasions to set their own short term targets. </w:t>
      </w:r>
    </w:p>
    <w:p w:rsidR="00E77C4A" w:rsidRPr="00D958CB" w:rsidRDefault="00E77C4A" w:rsidP="00E77C4A">
      <w:pPr>
        <w:pStyle w:val="BodyText"/>
        <w:rPr>
          <w:rFonts w:cs="Arial"/>
          <w:sz w:val="24"/>
        </w:rPr>
      </w:pPr>
      <w:r w:rsidRPr="00D958CB">
        <w:rPr>
          <w:rFonts w:cs="Arial"/>
          <w:sz w:val="24"/>
        </w:rPr>
        <w:t>7.2</w:t>
      </w:r>
      <w:r w:rsidRPr="00D958CB">
        <w:rPr>
          <w:rFonts w:cs="Arial"/>
          <w:sz w:val="24"/>
        </w:rPr>
        <w:tab/>
        <w:t xml:space="preserve">Teachers use </w:t>
      </w:r>
      <w:r w:rsidR="00517D9D" w:rsidRPr="00D958CB">
        <w:rPr>
          <w:rFonts w:cs="Arial"/>
          <w:sz w:val="24"/>
        </w:rPr>
        <w:t>termly</w:t>
      </w:r>
      <w:r w:rsidRPr="00D958CB">
        <w:rPr>
          <w:rFonts w:cs="Arial"/>
          <w:sz w:val="24"/>
        </w:rPr>
        <w:t xml:space="preserve"> assessments to measure progress against the key objectives, and to help them plan for the next</w:t>
      </w:r>
      <w:r w:rsidR="001D6473" w:rsidRPr="00D958CB">
        <w:rPr>
          <w:rFonts w:cs="Arial"/>
          <w:sz w:val="24"/>
        </w:rPr>
        <w:t xml:space="preserve"> unit of learning</w:t>
      </w:r>
      <w:r w:rsidRPr="00D958CB">
        <w:rPr>
          <w:rFonts w:cs="Arial"/>
          <w:sz w:val="24"/>
        </w:rPr>
        <w:t xml:space="preserve">. </w:t>
      </w:r>
      <w:proofErr w:type="spellStart"/>
      <w:r w:rsidRPr="00D958CB">
        <w:rPr>
          <w:rFonts w:cs="Arial"/>
          <w:sz w:val="24"/>
        </w:rPr>
        <w:t>DCPro</w:t>
      </w:r>
      <w:proofErr w:type="spellEnd"/>
      <w:r w:rsidRPr="00D958CB">
        <w:rPr>
          <w:rFonts w:cs="Arial"/>
          <w:sz w:val="24"/>
        </w:rPr>
        <w:t xml:space="preserve"> assists </w:t>
      </w:r>
      <w:r w:rsidRPr="00D958CB">
        <w:rPr>
          <w:rFonts w:cs="Arial"/>
          <w:sz w:val="24"/>
        </w:rPr>
        <w:lastRenderedPageBreak/>
        <w:t xml:space="preserve">the teachers with this and it highlights areas for development clearly to aid planning. </w:t>
      </w:r>
    </w:p>
    <w:p w:rsidR="00E77C4A" w:rsidRPr="00D958CB" w:rsidRDefault="00E77C4A" w:rsidP="00E77C4A">
      <w:pPr>
        <w:pStyle w:val="BodyText"/>
        <w:ind w:left="0" w:firstLine="0"/>
        <w:rPr>
          <w:rFonts w:cs="Arial"/>
          <w:sz w:val="24"/>
        </w:rPr>
      </w:pPr>
    </w:p>
    <w:p w:rsidR="00E77C4A" w:rsidRPr="00D958CB" w:rsidRDefault="00E77C4A" w:rsidP="00E77C4A">
      <w:pPr>
        <w:pStyle w:val="BodyText"/>
        <w:rPr>
          <w:rFonts w:cs="Arial"/>
          <w:sz w:val="24"/>
        </w:rPr>
      </w:pPr>
      <w:r w:rsidRPr="00D958CB">
        <w:rPr>
          <w:rFonts w:cs="Arial"/>
          <w:sz w:val="24"/>
        </w:rPr>
        <w:t>7.3</w:t>
      </w:r>
      <w:r w:rsidRPr="00D958CB">
        <w:rPr>
          <w:rFonts w:cs="Arial"/>
          <w:sz w:val="24"/>
        </w:rPr>
        <w:tab/>
        <w:t>Teachers make long-term assessment</w:t>
      </w:r>
      <w:r w:rsidR="00041241" w:rsidRPr="00D958CB">
        <w:rPr>
          <w:rFonts w:cs="Arial"/>
          <w:sz w:val="24"/>
        </w:rPr>
        <w:t xml:space="preserve">s towards the end of the academic </w:t>
      </w:r>
      <w:r w:rsidRPr="00D958CB">
        <w:rPr>
          <w:rFonts w:cs="Arial"/>
          <w:sz w:val="24"/>
        </w:rPr>
        <w:t>year, and they use these t</w:t>
      </w:r>
      <w:r w:rsidR="001D6473" w:rsidRPr="00D958CB">
        <w:rPr>
          <w:rFonts w:cs="Arial"/>
          <w:sz w:val="24"/>
        </w:rPr>
        <w:t>o assess progress against a</w:t>
      </w:r>
      <w:r w:rsidR="00ED0A71" w:rsidRPr="00D958CB">
        <w:rPr>
          <w:rFonts w:cs="Arial"/>
          <w:sz w:val="24"/>
        </w:rPr>
        <w:t>cademy</w:t>
      </w:r>
      <w:r w:rsidRPr="00D958CB">
        <w:rPr>
          <w:rFonts w:cs="Arial"/>
          <w:sz w:val="24"/>
        </w:rPr>
        <w:t xml:space="preserve"> and national targets. With the help of these long-term assessments, they are able to</w:t>
      </w:r>
      <w:r w:rsidR="001D6473" w:rsidRPr="00D958CB">
        <w:rPr>
          <w:rFonts w:cs="Arial"/>
          <w:sz w:val="24"/>
        </w:rPr>
        <w:t xml:space="preserve"> set targets for the next academic</w:t>
      </w:r>
      <w:r w:rsidRPr="00D958CB">
        <w:rPr>
          <w:rFonts w:cs="Arial"/>
          <w:sz w:val="24"/>
        </w:rPr>
        <w:t xml:space="preserve"> year, and to summarise the progress of each child before discussing it with the child's parents. The next teacher then uses these long-term assessments as the pl</w:t>
      </w:r>
      <w:r w:rsidR="00F17345" w:rsidRPr="00D958CB">
        <w:rPr>
          <w:rFonts w:cs="Arial"/>
          <w:sz w:val="24"/>
        </w:rPr>
        <w:t xml:space="preserve">anning basis for the new </w:t>
      </w:r>
      <w:r w:rsidR="001D6473" w:rsidRPr="00D958CB">
        <w:rPr>
          <w:rFonts w:cs="Arial"/>
          <w:sz w:val="24"/>
        </w:rPr>
        <w:t>academic</w:t>
      </w:r>
      <w:r w:rsidR="00F17345" w:rsidRPr="00D958CB">
        <w:rPr>
          <w:rFonts w:cs="Arial"/>
          <w:sz w:val="24"/>
        </w:rPr>
        <w:t xml:space="preserve"> </w:t>
      </w:r>
      <w:r w:rsidRPr="00D958CB">
        <w:rPr>
          <w:rFonts w:cs="Arial"/>
          <w:sz w:val="24"/>
        </w:rPr>
        <w:t>year.</w:t>
      </w:r>
    </w:p>
    <w:p w:rsidR="00E77C4A" w:rsidRPr="00D958CB" w:rsidRDefault="00E77C4A" w:rsidP="00E77C4A">
      <w:pPr>
        <w:pStyle w:val="BodyText"/>
        <w:rPr>
          <w:rFonts w:cs="Arial"/>
          <w:sz w:val="24"/>
        </w:rPr>
      </w:pPr>
      <w:r w:rsidRPr="00D958CB">
        <w:rPr>
          <w:rFonts w:cs="Arial"/>
          <w:sz w:val="24"/>
        </w:rPr>
        <w:t>7.4</w:t>
      </w:r>
      <w:r w:rsidRPr="00D958CB">
        <w:rPr>
          <w:rFonts w:cs="Arial"/>
          <w:sz w:val="24"/>
        </w:rPr>
        <w:tab/>
        <w:t>These long-term assessment</w:t>
      </w:r>
      <w:r w:rsidR="00F17345" w:rsidRPr="00D958CB">
        <w:rPr>
          <w:rFonts w:cs="Arial"/>
          <w:sz w:val="24"/>
        </w:rPr>
        <w:t xml:space="preserve">s are based on end-of-year </w:t>
      </w:r>
      <w:r w:rsidR="001D6473" w:rsidRPr="00D958CB">
        <w:rPr>
          <w:rFonts w:cs="Arial"/>
          <w:sz w:val="24"/>
        </w:rPr>
        <w:t>teacher assessment</w:t>
      </w:r>
      <w:r w:rsidRPr="00D958CB">
        <w:rPr>
          <w:rFonts w:cs="Arial"/>
          <w:sz w:val="24"/>
        </w:rPr>
        <w:t xml:space="preserve">. Children undertake the national tests at the end of Year 2 and Year 6. </w:t>
      </w:r>
    </w:p>
    <w:p w:rsidR="00F17345" w:rsidRPr="00D958CB" w:rsidRDefault="00F17345" w:rsidP="00E77C4A">
      <w:pPr>
        <w:pStyle w:val="BodyText"/>
        <w:rPr>
          <w:rFonts w:cs="Arial"/>
          <w:sz w:val="24"/>
        </w:rPr>
      </w:pPr>
    </w:p>
    <w:p w:rsidR="00F17345" w:rsidRPr="00D958CB" w:rsidRDefault="00F17345" w:rsidP="00E77C4A">
      <w:pPr>
        <w:pStyle w:val="BodyText"/>
        <w:rPr>
          <w:rFonts w:cs="Arial"/>
          <w:sz w:val="24"/>
        </w:rPr>
      </w:pPr>
    </w:p>
    <w:p w:rsidR="00E77C4A" w:rsidRPr="00D958CB" w:rsidRDefault="00E77C4A" w:rsidP="00E77C4A">
      <w:pPr>
        <w:pStyle w:val="Heading2"/>
        <w:rPr>
          <w:rFonts w:ascii="Arial" w:hAnsi="Arial" w:cs="Arial"/>
          <w:szCs w:val="24"/>
        </w:rPr>
      </w:pPr>
      <w:r w:rsidRPr="00D958CB">
        <w:rPr>
          <w:rFonts w:ascii="Arial" w:hAnsi="Arial" w:cs="Arial"/>
          <w:szCs w:val="24"/>
        </w:rPr>
        <w:t>8</w:t>
      </w:r>
      <w:r w:rsidRPr="00D958CB">
        <w:rPr>
          <w:rFonts w:ascii="Arial" w:hAnsi="Arial" w:cs="Arial"/>
          <w:szCs w:val="24"/>
        </w:rPr>
        <w:tab/>
        <w:t>Resources</w:t>
      </w:r>
    </w:p>
    <w:p w:rsidR="00E77C4A" w:rsidRPr="00D958CB" w:rsidRDefault="00E77C4A" w:rsidP="00E77C4A">
      <w:pPr>
        <w:pStyle w:val="BodyText"/>
        <w:rPr>
          <w:rFonts w:cs="Arial"/>
          <w:sz w:val="24"/>
        </w:rPr>
      </w:pPr>
    </w:p>
    <w:p w:rsidR="00E77C4A" w:rsidRPr="00D958CB" w:rsidRDefault="001D6473" w:rsidP="00E77C4A">
      <w:pPr>
        <w:pStyle w:val="BodyText"/>
        <w:rPr>
          <w:rFonts w:cs="Arial"/>
          <w:sz w:val="24"/>
        </w:rPr>
      </w:pPr>
      <w:r w:rsidRPr="00D958CB">
        <w:rPr>
          <w:rFonts w:cs="Arial"/>
          <w:sz w:val="24"/>
        </w:rPr>
        <w:t xml:space="preserve">8.1 </w:t>
      </w:r>
      <w:r w:rsidRPr="00D958CB">
        <w:rPr>
          <w:rFonts w:cs="Arial"/>
          <w:sz w:val="24"/>
        </w:rPr>
        <w:tab/>
        <w:t>There is a range</w:t>
      </w:r>
      <w:r w:rsidR="00E77C4A" w:rsidRPr="00D958CB">
        <w:rPr>
          <w:rFonts w:cs="Arial"/>
          <w:sz w:val="24"/>
        </w:rPr>
        <w:t xml:space="preserve"> of resources to support the teach</w:t>
      </w:r>
      <w:r w:rsidRPr="00D958CB">
        <w:rPr>
          <w:rFonts w:cs="Arial"/>
          <w:sz w:val="24"/>
        </w:rPr>
        <w:t>ing of English across the a</w:t>
      </w:r>
      <w:r w:rsidR="00F17345" w:rsidRPr="00D958CB">
        <w:rPr>
          <w:rFonts w:cs="Arial"/>
          <w:sz w:val="24"/>
        </w:rPr>
        <w:t xml:space="preserve">cademy. </w:t>
      </w:r>
      <w:r w:rsidR="00E77C4A" w:rsidRPr="00D958CB">
        <w:rPr>
          <w:rFonts w:cs="Arial"/>
          <w:sz w:val="24"/>
        </w:rPr>
        <w:t>All classrooms have dictionaries and a variety of age-appropriate small apparatus. All classrooms have a selection of fiction and non-fiction text</w:t>
      </w:r>
      <w:r w:rsidRPr="00D958CB">
        <w:rPr>
          <w:rFonts w:cs="Arial"/>
          <w:sz w:val="24"/>
        </w:rPr>
        <w:t>s. Children have access to the i</w:t>
      </w:r>
      <w:r w:rsidR="00E77C4A" w:rsidRPr="00D958CB">
        <w:rPr>
          <w:rFonts w:cs="Arial"/>
          <w:sz w:val="24"/>
        </w:rPr>
        <w:t>nternet through their classroom computer</w:t>
      </w:r>
      <w:r w:rsidR="00AC063A" w:rsidRPr="00D958CB">
        <w:rPr>
          <w:rFonts w:cs="Arial"/>
          <w:sz w:val="24"/>
        </w:rPr>
        <w:t xml:space="preserve"> and Chromebooks</w:t>
      </w:r>
      <w:r w:rsidR="00E77C4A" w:rsidRPr="00D958CB">
        <w:rPr>
          <w:rFonts w:cs="Arial"/>
          <w:sz w:val="24"/>
        </w:rPr>
        <w:t>. The library contains a range of books to support children's individual research.</w:t>
      </w:r>
      <w:r w:rsidR="00517D9D" w:rsidRPr="00D958CB">
        <w:rPr>
          <w:rFonts w:cs="Arial"/>
          <w:sz w:val="24"/>
        </w:rPr>
        <w:t xml:space="preserve"> </w:t>
      </w:r>
    </w:p>
    <w:p w:rsidR="00E77C4A" w:rsidRPr="00D958CB" w:rsidRDefault="00E77C4A" w:rsidP="00E77C4A">
      <w:pPr>
        <w:pStyle w:val="BodyText"/>
        <w:rPr>
          <w:rFonts w:cs="Arial"/>
          <w:sz w:val="24"/>
        </w:rPr>
      </w:pPr>
    </w:p>
    <w:p w:rsidR="00E77C4A" w:rsidRPr="00D958CB" w:rsidRDefault="00E77C4A" w:rsidP="00E77C4A">
      <w:pPr>
        <w:pStyle w:val="BodyText"/>
        <w:rPr>
          <w:rFonts w:cs="Arial"/>
          <w:b/>
          <w:sz w:val="24"/>
        </w:rPr>
      </w:pPr>
      <w:r w:rsidRPr="00D958CB">
        <w:rPr>
          <w:rFonts w:cs="Arial"/>
          <w:b/>
          <w:sz w:val="24"/>
        </w:rPr>
        <w:t>9</w:t>
      </w:r>
      <w:r w:rsidRPr="00D958CB">
        <w:rPr>
          <w:rFonts w:cs="Arial"/>
          <w:b/>
          <w:sz w:val="24"/>
        </w:rPr>
        <w:tab/>
        <w:t>Monitoring and review</w:t>
      </w:r>
    </w:p>
    <w:p w:rsidR="00E77C4A" w:rsidRPr="00D958CB" w:rsidRDefault="00E77C4A" w:rsidP="00E77C4A">
      <w:pPr>
        <w:pStyle w:val="BodyText"/>
        <w:rPr>
          <w:rFonts w:cs="Arial"/>
          <w:sz w:val="24"/>
        </w:rPr>
      </w:pPr>
      <w:r w:rsidRPr="00D958CB">
        <w:rPr>
          <w:rFonts w:cs="Arial"/>
          <w:sz w:val="24"/>
        </w:rPr>
        <w:t>9.1</w:t>
      </w:r>
      <w:r w:rsidRPr="00D958CB">
        <w:rPr>
          <w:rFonts w:cs="Arial"/>
          <w:sz w:val="24"/>
        </w:rPr>
        <w:tab/>
        <w:t>The co-ordination and planning of the English curriculum are the responsibility of the subject leader, who also:</w:t>
      </w:r>
    </w:p>
    <w:p w:rsidR="00E77C4A" w:rsidRPr="00D958CB" w:rsidRDefault="00E77C4A" w:rsidP="00E77C4A">
      <w:pPr>
        <w:pStyle w:val="ListBullet4"/>
        <w:rPr>
          <w:rFonts w:cs="Arial"/>
          <w:sz w:val="24"/>
        </w:rPr>
      </w:pPr>
      <w:r w:rsidRPr="00D958CB">
        <w:rPr>
          <w:rFonts w:cs="Arial"/>
          <w:sz w:val="24"/>
        </w:rPr>
        <w:t>supports colleagues in their teaching, by keeping informed about current developments in English and by providing a strategic lead and direction for this subject;</w:t>
      </w:r>
    </w:p>
    <w:p w:rsidR="00E77C4A" w:rsidRPr="00D958CB" w:rsidRDefault="00F17345" w:rsidP="00E77C4A">
      <w:pPr>
        <w:pStyle w:val="ListBullet4"/>
        <w:rPr>
          <w:rFonts w:cs="Arial"/>
          <w:sz w:val="24"/>
        </w:rPr>
      </w:pPr>
      <w:r w:rsidRPr="00D958CB">
        <w:rPr>
          <w:rFonts w:cs="Arial"/>
          <w:sz w:val="24"/>
        </w:rPr>
        <w:t xml:space="preserve">gives the </w:t>
      </w:r>
      <w:r w:rsidR="001D6473" w:rsidRPr="00D958CB">
        <w:rPr>
          <w:rFonts w:cs="Arial"/>
          <w:sz w:val="24"/>
        </w:rPr>
        <w:t>head of school and SLT</w:t>
      </w:r>
      <w:r w:rsidR="00E77C4A" w:rsidRPr="00D958CB">
        <w:rPr>
          <w:rFonts w:cs="Arial"/>
          <w:sz w:val="24"/>
        </w:rPr>
        <w:t xml:space="preserve"> an annual summary report in which s/he evaluates the strengths and weaknesses in English and indicates areas for further improvement;</w:t>
      </w:r>
    </w:p>
    <w:p w:rsidR="00E77C4A" w:rsidRPr="00D958CB" w:rsidRDefault="00E77C4A" w:rsidP="00E77C4A">
      <w:pPr>
        <w:pStyle w:val="ListBullet4"/>
        <w:rPr>
          <w:rFonts w:cs="Arial"/>
          <w:sz w:val="24"/>
        </w:rPr>
      </w:pPr>
      <w:r w:rsidRPr="00D958CB">
        <w:rPr>
          <w:rFonts w:cs="Arial"/>
          <w:sz w:val="24"/>
        </w:rPr>
        <w:t>uses specially allocated regular management time to review</w:t>
      </w:r>
      <w:r w:rsidR="00F17345" w:rsidRPr="00D958CB">
        <w:rPr>
          <w:rFonts w:cs="Arial"/>
          <w:sz w:val="24"/>
        </w:rPr>
        <w:t xml:space="preserve"> evidence of the children's learning</w:t>
      </w:r>
      <w:r w:rsidRPr="00D958CB">
        <w:rPr>
          <w:rFonts w:cs="Arial"/>
          <w:sz w:val="24"/>
        </w:rPr>
        <w:t>, and to observe English lessons ac</w:t>
      </w:r>
      <w:r w:rsidR="001D6473" w:rsidRPr="00D958CB">
        <w:rPr>
          <w:rFonts w:cs="Arial"/>
          <w:sz w:val="24"/>
        </w:rPr>
        <w:t>ross the a</w:t>
      </w:r>
      <w:r w:rsidR="00F17345" w:rsidRPr="00D958CB">
        <w:rPr>
          <w:rFonts w:cs="Arial"/>
          <w:sz w:val="24"/>
        </w:rPr>
        <w:t>cademy</w:t>
      </w:r>
    </w:p>
    <w:p w:rsidR="00E77C4A" w:rsidRPr="00D958CB" w:rsidRDefault="00E77C4A" w:rsidP="00E77C4A">
      <w:pPr>
        <w:pStyle w:val="ListBullet4"/>
        <w:numPr>
          <w:ilvl w:val="0"/>
          <w:numId w:val="0"/>
        </w:numPr>
        <w:ind w:left="849"/>
        <w:rPr>
          <w:rFonts w:cs="Arial"/>
          <w:sz w:val="24"/>
        </w:rPr>
      </w:pPr>
    </w:p>
    <w:p w:rsidR="00E77C4A" w:rsidRPr="00D958CB" w:rsidRDefault="00E77C4A" w:rsidP="00E77C4A">
      <w:pPr>
        <w:pStyle w:val="BodyText"/>
        <w:rPr>
          <w:rFonts w:cs="Arial"/>
          <w:sz w:val="24"/>
        </w:rPr>
      </w:pPr>
      <w:r w:rsidRPr="00D958CB">
        <w:rPr>
          <w:rFonts w:cs="Arial"/>
          <w:sz w:val="24"/>
        </w:rPr>
        <w:t>9</w:t>
      </w:r>
      <w:r w:rsidR="001D6473" w:rsidRPr="00D958CB">
        <w:rPr>
          <w:rFonts w:cs="Arial"/>
          <w:sz w:val="24"/>
        </w:rPr>
        <w:t>.2</w:t>
      </w:r>
      <w:r w:rsidR="001D6473" w:rsidRPr="00D958CB">
        <w:rPr>
          <w:rFonts w:cs="Arial"/>
          <w:sz w:val="24"/>
        </w:rPr>
        <w:tab/>
        <w:t>A named member of the a</w:t>
      </w:r>
      <w:r w:rsidR="00F17345" w:rsidRPr="00D958CB">
        <w:rPr>
          <w:rFonts w:cs="Arial"/>
          <w:sz w:val="24"/>
        </w:rPr>
        <w:t>cademy's Local Academy Committee</w:t>
      </w:r>
      <w:r w:rsidRPr="00D958CB">
        <w:rPr>
          <w:rFonts w:cs="Arial"/>
          <w:sz w:val="24"/>
        </w:rPr>
        <w:t xml:space="preserve"> is briefed to oversee the teaching of English. The curriculum </w:t>
      </w:r>
      <w:r w:rsidR="00F17345" w:rsidRPr="00D958CB">
        <w:rPr>
          <w:rFonts w:cs="Arial"/>
          <w:sz w:val="24"/>
        </w:rPr>
        <w:t>Local Academy Committee member</w:t>
      </w:r>
      <w:r w:rsidRPr="00D958CB">
        <w:rPr>
          <w:rFonts w:cs="Arial"/>
          <w:sz w:val="24"/>
        </w:rPr>
        <w:t xml:space="preserve"> meets regularly with the subject leader to review progress.</w:t>
      </w:r>
    </w:p>
    <w:p w:rsidR="00E77C4A" w:rsidRPr="00D958CB" w:rsidRDefault="00E77C4A" w:rsidP="00E77C4A">
      <w:pPr>
        <w:pStyle w:val="BodyText"/>
        <w:rPr>
          <w:rFonts w:cs="Arial"/>
          <w:sz w:val="24"/>
        </w:rPr>
      </w:pPr>
      <w:r w:rsidRPr="00D958CB">
        <w:rPr>
          <w:rFonts w:cs="Arial"/>
          <w:sz w:val="24"/>
        </w:rPr>
        <w:t>9.3</w:t>
      </w:r>
      <w:r w:rsidRPr="00D958CB">
        <w:rPr>
          <w:rFonts w:cs="Arial"/>
          <w:sz w:val="24"/>
        </w:rPr>
        <w:tab/>
        <w:t>This policy will be reviewed at least every two years.</w:t>
      </w:r>
    </w:p>
    <w:p w:rsidR="004F172A" w:rsidRDefault="004F172A" w:rsidP="003C0745">
      <w:pPr>
        <w:jc w:val="both"/>
      </w:pPr>
      <w:bookmarkStart w:id="0" w:name="_GoBack"/>
      <w:bookmarkEnd w:id="0"/>
    </w:p>
    <w:p w:rsidR="004F172A" w:rsidRDefault="004F172A" w:rsidP="0069515C">
      <w:pPr>
        <w:jc w:val="both"/>
      </w:pPr>
    </w:p>
    <w:sectPr w:rsidR="004F172A" w:rsidSect="001427EE">
      <w:pgSz w:w="11906" w:h="16838"/>
      <w:pgMar w:top="1440" w:right="1440" w:bottom="1440" w:left="1440" w:header="708" w:footer="708" w:gutter="0"/>
      <w:pgBorders w:offsetFrom="page">
        <w:top w:val="single" w:sz="36" w:space="24" w:color="006699"/>
        <w:left w:val="single" w:sz="36" w:space="24" w:color="006699"/>
        <w:bottom w:val="single" w:sz="36" w:space="24" w:color="006699"/>
        <w:right w:val="single" w:sz="36" w:space="24" w:color="0066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D4F2EDA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18752C1"/>
    <w:multiLevelType w:val="hybridMultilevel"/>
    <w:tmpl w:val="EB747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17FBF"/>
    <w:multiLevelType w:val="hybridMultilevel"/>
    <w:tmpl w:val="26669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A93A5B"/>
    <w:multiLevelType w:val="hybridMultilevel"/>
    <w:tmpl w:val="E758DC6E"/>
    <w:lvl w:ilvl="0" w:tplc="57722D9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236D3F"/>
    <w:multiLevelType w:val="hybridMultilevel"/>
    <w:tmpl w:val="9B30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93488"/>
    <w:multiLevelType w:val="hybridMultilevel"/>
    <w:tmpl w:val="EAA0B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6446E4"/>
    <w:multiLevelType w:val="hybridMultilevel"/>
    <w:tmpl w:val="DA00F38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CA6837"/>
    <w:multiLevelType w:val="hybridMultilevel"/>
    <w:tmpl w:val="8DE64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8E791D"/>
    <w:multiLevelType w:val="hybridMultilevel"/>
    <w:tmpl w:val="292C0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1B5BFD"/>
    <w:multiLevelType w:val="hybridMultilevel"/>
    <w:tmpl w:val="801E6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FE201A"/>
    <w:multiLevelType w:val="hybridMultilevel"/>
    <w:tmpl w:val="6AA4A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56A4A"/>
    <w:multiLevelType w:val="hybridMultilevel"/>
    <w:tmpl w:val="34448324"/>
    <w:lvl w:ilvl="0" w:tplc="35E871F4">
      <w:start w:val="1"/>
      <w:numFmt w:val="bullet"/>
      <w:lvlText w:val=""/>
      <w:lvlJc w:val="left"/>
      <w:pPr>
        <w:tabs>
          <w:tab w:val="num" w:pos="780"/>
        </w:tabs>
        <w:ind w:left="780" w:hanging="663"/>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34736712"/>
    <w:multiLevelType w:val="hybridMultilevel"/>
    <w:tmpl w:val="8E06FD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0D6BAE"/>
    <w:multiLevelType w:val="hybridMultilevel"/>
    <w:tmpl w:val="6A467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F35140"/>
    <w:multiLevelType w:val="hybridMultilevel"/>
    <w:tmpl w:val="86ACEB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FE0712"/>
    <w:multiLevelType w:val="hybridMultilevel"/>
    <w:tmpl w:val="CBBA337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054C12"/>
    <w:multiLevelType w:val="hybridMultilevel"/>
    <w:tmpl w:val="2E8C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1E4267"/>
    <w:multiLevelType w:val="hybridMultilevel"/>
    <w:tmpl w:val="79425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664274"/>
    <w:multiLevelType w:val="hybridMultilevel"/>
    <w:tmpl w:val="AE36F9C8"/>
    <w:lvl w:ilvl="0" w:tplc="57722D9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3E1EE6"/>
    <w:multiLevelType w:val="hybridMultilevel"/>
    <w:tmpl w:val="14463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3053A5"/>
    <w:multiLevelType w:val="hybridMultilevel"/>
    <w:tmpl w:val="5CDE4CB0"/>
    <w:lvl w:ilvl="0" w:tplc="35E871F4">
      <w:start w:val="1"/>
      <w:numFmt w:val="bullet"/>
      <w:lvlText w:val=""/>
      <w:lvlJc w:val="left"/>
      <w:pPr>
        <w:tabs>
          <w:tab w:val="num" w:pos="720"/>
        </w:tabs>
        <w:ind w:left="720" w:hanging="66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3E955BF"/>
    <w:multiLevelType w:val="hybridMultilevel"/>
    <w:tmpl w:val="96584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A2000F"/>
    <w:multiLevelType w:val="hybridMultilevel"/>
    <w:tmpl w:val="C73E26C0"/>
    <w:lvl w:ilvl="0" w:tplc="18F26580">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E22C8C"/>
    <w:multiLevelType w:val="hybridMultilevel"/>
    <w:tmpl w:val="CE6C9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A061F"/>
    <w:multiLevelType w:val="hybridMultilevel"/>
    <w:tmpl w:val="07802C16"/>
    <w:lvl w:ilvl="0" w:tplc="57722D9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C44EF4"/>
    <w:multiLevelType w:val="hybridMultilevel"/>
    <w:tmpl w:val="33B4CA6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04E6D58"/>
    <w:multiLevelType w:val="hybridMultilevel"/>
    <w:tmpl w:val="46B0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8D4B23"/>
    <w:multiLevelType w:val="hybridMultilevel"/>
    <w:tmpl w:val="67B2A456"/>
    <w:lvl w:ilvl="0" w:tplc="08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78B0670E">
      <w:numFmt w:val="bullet"/>
      <w:lvlText w:val="-"/>
      <w:lvlJc w:val="left"/>
      <w:pPr>
        <w:tabs>
          <w:tab w:val="num" w:pos="1800"/>
        </w:tabs>
        <w:ind w:left="1800" w:hanging="360"/>
      </w:pPr>
      <w:rPr>
        <w:rFonts w:ascii="Comic Sans MS" w:eastAsia="Times New Roman" w:hAnsi="Comic Sans MS" w:cs="Verdana"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146460"/>
    <w:multiLevelType w:val="hybridMultilevel"/>
    <w:tmpl w:val="16144FF8"/>
    <w:lvl w:ilvl="0" w:tplc="08090003">
      <w:start w:val="1"/>
      <w:numFmt w:val="bullet"/>
      <w:lvlText w:val="o"/>
      <w:lvlJc w:val="left"/>
      <w:pPr>
        <w:ind w:left="720" w:hanging="360"/>
      </w:pPr>
      <w:rPr>
        <w:rFonts w:ascii="Courier New" w:hAnsi="Courier New" w:cs="Courier New"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682ADC"/>
    <w:multiLevelType w:val="hybridMultilevel"/>
    <w:tmpl w:val="D3D8B6C2"/>
    <w:lvl w:ilvl="0" w:tplc="57722D9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6B13DD"/>
    <w:multiLevelType w:val="hybridMultilevel"/>
    <w:tmpl w:val="92DCA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EF72B1"/>
    <w:multiLevelType w:val="hybridMultilevel"/>
    <w:tmpl w:val="A4746428"/>
    <w:lvl w:ilvl="0" w:tplc="57722D9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CC0F85"/>
    <w:multiLevelType w:val="hybridMultilevel"/>
    <w:tmpl w:val="19E4B90C"/>
    <w:lvl w:ilvl="0" w:tplc="35E871F4">
      <w:start w:val="1"/>
      <w:numFmt w:val="bullet"/>
      <w:lvlText w:val=""/>
      <w:lvlJc w:val="left"/>
      <w:pPr>
        <w:tabs>
          <w:tab w:val="num" w:pos="780"/>
        </w:tabs>
        <w:ind w:left="780" w:hanging="663"/>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3" w15:restartNumberingAfterBreak="0">
    <w:nsid w:val="7052541A"/>
    <w:multiLevelType w:val="hybridMultilevel"/>
    <w:tmpl w:val="74767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FE6FC0"/>
    <w:multiLevelType w:val="hybridMultilevel"/>
    <w:tmpl w:val="CD1AD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C11800"/>
    <w:multiLevelType w:val="hybridMultilevel"/>
    <w:tmpl w:val="FF7A9BFC"/>
    <w:lvl w:ilvl="0" w:tplc="08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78B0670E">
      <w:numFmt w:val="bullet"/>
      <w:lvlText w:val="-"/>
      <w:lvlJc w:val="left"/>
      <w:pPr>
        <w:tabs>
          <w:tab w:val="num" w:pos="1800"/>
        </w:tabs>
        <w:ind w:left="1800" w:hanging="360"/>
      </w:pPr>
      <w:rPr>
        <w:rFonts w:ascii="Comic Sans MS" w:eastAsia="Times New Roman" w:hAnsi="Comic Sans MS" w:cs="Verdana"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91D2BAA"/>
    <w:multiLevelType w:val="hybridMultilevel"/>
    <w:tmpl w:val="C5A01432"/>
    <w:lvl w:ilvl="0" w:tplc="57722D9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23002E"/>
    <w:multiLevelType w:val="hybridMultilevel"/>
    <w:tmpl w:val="947E22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B617EEE"/>
    <w:multiLevelType w:val="hybridMultilevel"/>
    <w:tmpl w:val="A0E4D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3"/>
  </w:num>
  <w:num w:numId="3">
    <w:abstractNumId w:val="10"/>
  </w:num>
  <w:num w:numId="4">
    <w:abstractNumId w:val="13"/>
  </w:num>
  <w:num w:numId="5">
    <w:abstractNumId w:val="1"/>
  </w:num>
  <w:num w:numId="6">
    <w:abstractNumId w:val="16"/>
  </w:num>
  <w:num w:numId="7">
    <w:abstractNumId w:val="19"/>
  </w:num>
  <w:num w:numId="8">
    <w:abstractNumId w:val="34"/>
  </w:num>
  <w:num w:numId="9">
    <w:abstractNumId w:val="9"/>
  </w:num>
  <w:num w:numId="10">
    <w:abstractNumId w:val="8"/>
  </w:num>
  <w:num w:numId="11">
    <w:abstractNumId w:val="6"/>
  </w:num>
  <w:num w:numId="12">
    <w:abstractNumId w:val="30"/>
  </w:num>
  <w:num w:numId="13">
    <w:abstractNumId w:val="26"/>
  </w:num>
  <w:num w:numId="14">
    <w:abstractNumId w:val="21"/>
  </w:num>
  <w:num w:numId="15">
    <w:abstractNumId w:val="5"/>
  </w:num>
  <w:num w:numId="16">
    <w:abstractNumId w:val="18"/>
  </w:num>
  <w:num w:numId="17">
    <w:abstractNumId w:val="3"/>
  </w:num>
  <w:num w:numId="18">
    <w:abstractNumId w:val="29"/>
  </w:num>
  <w:num w:numId="19">
    <w:abstractNumId w:val="36"/>
  </w:num>
  <w:num w:numId="20">
    <w:abstractNumId w:val="17"/>
  </w:num>
  <w:num w:numId="21">
    <w:abstractNumId w:val="23"/>
  </w:num>
  <w:num w:numId="22">
    <w:abstractNumId w:val="24"/>
  </w:num>
  <w:num w:numId="23">
    <w:abstractNumId w:val="31"/>
  </w:num>
  <w:num w:numId="24">
    <w:abstractNumId w:val="22"/>
  </w:num>
  <w:num w:numId="25">
    <w:abstractNumId w:val="38"/>
  </w:num>
  <w:num w:numId="26">
    <w:abstractNumId w:val="35"/>
  </w:num>
  <w:num w:numId="27">
    <w:abstractNumId w:val="37"/>
  </w:num>
  <w:num w:numId="28">
    <w:abstractNumId w:val="12"/>
  </w:num>
  <w:num w:numId="29">
    <w:abstractNumId w:val="27"/>
  </w:num>
  <w:num w:numId="30">
    <w:abstractNumId w:val="7"/>
  </w:num>
  <w:num w:numId="31">
    <w:abstractNumId w:val="25"/>
  </w:num>
  <w:num w:numId="32">
    <w:abstractNumId w:val="14"/>
  </w:num>
  <w:num w:numId="33">
    <w:abstractNumId w:val="15"/>
  </w:num>
  <w:num w:numId="34">
    <w:abstractNumId w:val="28"/>
  </w:num>
  <w:num w:numId="35">
    <w:abstractNumId w:val="4"/>
  </w:num>
  <w:num w:numId="36">
    <w:abstractNumId w:val="0"/>
  </w:num>
  <w:num w:numId="37">
    <w:abstractNumId w:val="32"/>
  </w:num>
  <w:num w:numId="38">
    <w:abstractNumId w:val="20"/>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3CE"/>
    <w:rsid w:val="00024FF7"/>
    <w:rsid w:val="00030595"/>
    <w:rsid w:val="0004016F"/>
    <w:rsid w:val="00041241"/>
    <w:rsid w:val="00041CFB"/>
    <w:rsid w:val="00073E98"/>
    <w:rsid w:val="00074574"/>
    <w:rsid w:val="0012449F"/>
    <w:rsid w:val="00130DC3"/>
    <w:rsid w:val="001427EE"/>
    <w:rsid w:val="00187A00"/>
    <w:rsid w:val="001D6473"/>
    <w:rsid w:val="001E7B1B"/>
    <w:rsid w:val="003141E9"/>
    <w:rsid w:val="00333DC5"/>
    <w:rsid w:val="00361794"/>
    <w:rsid w:val="003A239F"/>
    <w:rsid w:val="003C0603"/>
    <w:rsid w:val="003C0745"/>
    <w:rsid w:val="004F0135"/>
    <w:rsid w:val="004F172A"/>
    <w:rsid w:val="00517D9D"/>
    <w:rsid w:val="0052722A"/>
    <w:rsid w:val="00583F11"/>
    <w:rsid w:val="005848A4"/>
    <w:rsid w:val="0069515C"/>
    <w:rsid w:val="0071152C"/>
    <w:rsid w:val="007373CE"/>
    <w:rsid w:val="00741BE7"/>
    <w:rsid w:val="007809AA"/>
    <w:rsid w:val="007B4128"/>
    <w:rsid w:val="007D33EF"/>
    <w:rsid w:val="00903282"/>
    <w:rsid w:val="009240E2"/>
    <w:rsid w:val="009348AA"/>
    <w:rsid w:val="009C6E51"/>
    <w:rsid w:val="009E5585"/>
    <w:rsid w:val="00A0048A"/>
    <w:rsid w:val="00A111BF"/>
    <w:rsid w:val="00A70FFE"/>
    <w:rsid w:val="00A80476"/>
    <w:rsid w:val="00AC063A"/>
    <w:rsid w:val="00AE06EB"/>
    <w:rsid w:val="00BA1CD3"/>
    <w:rsid w:val="00BC6CBE"/>
    <w:rsid w:val="00BC7EEB"/>
    <w:rsid w:val="00C976CE"/>
    <w:rsid w:val="00D06CC4"/>
    <w:rsid w:val="00D3374F"/>
    <w:rsid w:val="00D958CB"/>
    <w:rsid w:val="00DE1B0E"/>
    <w:rsid w:val="00E17C0D"/>
    <w:rsid w:val="00E77C4A"/>
    <w:rsid w:val="00EB3489"/>
    <w:rsid w:val="00ED0A71"/>
    <w:rsid w:val="00ED31BB"/>
    <w:rsid w:val="00F17345"/>
    <w:rsid w:val="00F9718E"/>
    <w:rsid w:val="269BD2BF"/>
    <w:rsid w:val="402DD5E9"/>
    <w:rsid w:val="593BC9A0"/>
    <w:rsid w:val="7C628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E2FBF"/>
  <w15:docId w15:val="{FC6A3E31-5852-4478-8AA4-C55ACCE37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C5"/>
  </w:style>
  <w:style w:type="paragraph" w:styleId="Heading1">
    <w:name w:val="heading 1"/>
    <w:basedOn w:val="Normal"/>
    <w:next w:val="Normal"/>
    <w:link w:val="Heading1Char"/>
    <w:uiPriority w:val="9"/>
    <w:qFormat/>
    <w:rsid w:val="001E7B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E7B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E06E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E06E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3CE"/>
    <w:pPr>
      <w:ind w:left="720"/>
      <w:contextualSpacing/>
    </w:pPr>
  </w:style>
  <w:style w:type="table" w:styleId="TableGrid">
    <w:name w:val="Table Grid"/>
    <w:basedOn w:val="TableNormal"/>
    <w:uiPriority w:val="39"/>
    <w:rsid w:val="007373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F0135"/>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1E7B1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E7B1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E06E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AE06EB"/>
    <w:rPr>
      <w:rFonts w:asciiTheme="majorHAnsi" w:eastAsiaTheme="majorEastAsia" w:hAnsiTheme="majorHAnsi" w:cstheme="majorBidi"/>
      <w:i/>
      <w:iCs/>
      <w:color w:val="2E74B5" w:themeColor="accent1" w:themeShade="BF"/>
    </w:rPr>
  </w:style>
  <w:style w:type="character" w:styleId="SubtleEmphasis">
    <w:name w:val="Subtle Emphasis"/>
    <w:basedOn w:val="DefaultParagraphFont"/>
    <w:uiPriority w:val="19"/>
    <w:qFormat/>
    <w:rsid w:val="00583F11"/>
    <w:rPr>
      <w:i/>
      <w:iCs/>
      <w:color w:val="404040" w:themeColor="text1" w:themeTint="BF"/>
    </w:rPr>
  </w:style>
  <w:style w:type="paragraph" w:styleId="BalloonText">
    <w:name w:val="Balloon Text"/>
    <w:basedOn w:val="Normal"/>
    <w:link w:val="BalloonTextChar"/>
    <w:uiPriority w:val="99"/>
    <w:semiHidden/>
    <w:unhideWhenUsed/>
    <w:rsid w:val="003C07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745"/>
    <w:rPr>
      <w:rFonts w:ascii="Tahoma" w:hAnsi="Tahoma" w:cs="Tahoma"/>
      <w:sz w:val="16"/>
      <w:szCs w:val="16"/>
    </w:rPr>
  </w:style>
  <w:style w:type="paragraph" w:styleId="BodyText">
    <w:name w:val="Body Text"/>
    <w:basedOn w:val="Normal"/>
    <w:link w:val="BodyTextChar"/>
    <w:rsid w:val="00E77C4A"/>
    <w:pPr>
      <w:spacing w:after="120" w:line="240" w:lineRule="auto"/>
      <w:ind w:left="720" w:hanging="720"/>
    </w:pPr>
    <w:rPr>
      <w:rFonts w:ascii="Arial" w:eastAsia="Times New Roman" w:hAnsi="Arial" w:cs="Times New Roman"/>
      <w:szCs w:val="24"/>
      <w:lang w:eastAsia="en-GB"/>
    </w:rPr>
  </w:style>
  <w:style w:type="character" w:customStyle="1" w:styleId="BodyTextChar">
    <w:name w:val="Body Text Char"/>
    <w:basedOn w:val="DefaultParagraphFont"/>
    <w:link w:val="BodyText"/>
    <w:rsid w:val="00E77C4A"/>
    <w:rPr>
      <w:rFonts w:ascii="Arial" w:eastAsia="Times New Roman" w:hAnsi="Arial" w:cs="Times New Roman"/>
      <w:szCs w:val="24"/>
      <w:lang w:eastAsia="en-GB"/>
    </w:rPr>
  </w:style>
  <w:style w:type="paragraph" w:styleId="ListBullet4">
    <w:name w:val="List Bullet 4"/>
    <w:basedOn w:val="Normal"/>
    <w:rsid w:val="00E77C4A"/>
    <w:pPr>
      <w:numPr>
        <w:numId w:val="36"/>
      </w:numPr>
      <w:spacing w:after="0" w:line="240" w:lineRule="auto"/>
    </w:pPr>
    <w:rPr>
      <w:rFonts w:ascii="Arial" w:eastAsia="Times New Roman" w:hAnsi="Arial" w:cs="Times New Roman"/>
      <w:szCs w:val="24"/>
      <w:lang w:eastAsia="en-GB"/>
    </w:rPr>
  </w:style>
  <w:style w:type="paragraph" w:customStyle="1" w:styleId="ecxmsonormal">
    <w:name w:val="ecxmsonormal"/>
    <w:basedOn w:val="Normal"/>
    <w:rsid w:val="00E77C4A"/>
    <w:pPr>
      <w:spacing w:after="324"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3A574897708E44EAD60E2209AA110A8" ma:contentTypeVersion="13" ma:contentTypeDescription="Create a new document." ma:contentTypeScope="" ma:versionID="80c85344aad674dca7cded6c3fc76654">
  <xsd:schema xmlns:xsd="http://www.w3.org/2001/XMLSchema" xmlns:xs="http://www.w3.org/2001/XMLSchema" xmlns:p="http://schemas.microsoft.com/office/2006/metadata/properties" xmlns:ns3="c4d6f923-6c4e-4de2-9b7d-f715c32215f5" xmlns:ns4="9239e45e-15e3-4466-b9c4-cd126266fdf0" targetNamespace="http://schemas.microsoft.com/office/2006/metadata/properties" ma:root="true" ma:fieldsID="eb56ca40f781b407dab281de07b183fb" ns3:_="" ns4:_="">
    <xsd:import namespace="c4d6f923-6c4e-4de2-9b7d-f715c32215f5"/>
    <xsd:import namespace="9239e45e-15e3-4466-b9c4-cd126266fd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d6f923-6c4e-4de2-9b7d-f715c32215f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39e45e-15e3-4466-b9c4-cd126266fd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92BD4-ED0F-43CD-986E-DDDF5B695AC7}">
  <ds:schemaRefs>
    <ds:schemaRef ds:uri="http://schemas.microsoft.com/sharepoint/v3/contenttype/forms"/>
  </ds:schemaRefs>
</ds:datastoreItem>
</file>

<file path=customXml/itemProps2.xml><?xml version="1.0" encoding="utf-8"?>
<ds:datastoreItem xmlns:ds="http://schemas.openxmlformats.org/officeDocument/2006/customXml" ds:itemID="{28342EC8-9FEE-415E-84E7-4FC81FCBE6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80327A0-BC57-498B-80FA-A622982DAC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d6f923-6c4e-4de2-9b7d-f715c32215f5"/>
    <ds:schemaRef ds:uri="9239e45e-15e3-4466-b9c4-cd126266fd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344063-68F7-4EA9-BBA1-7E315380A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2442</Words>
  <Characters>13921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Churchfield Primary Academy</Company>
  <LinksUpToDate>false</LinksUpToDate>
  <CharactersWithSpaces>16331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R Adamson</dc:creator>
  <cp:lastModifiedBy>Sam Hewkin</cp:lastModifiedBy>
  <cp:revision>2</cp:revision>
  <dcterms:created xsi:type="dcterms:W3CDTF">2024-07-01T08:40:00Z</dcterms:created>
  <dcterms:modified xsi:type="dcterms:W3CDTF">2024-07-01T08:40:00Z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0x01010003A574897708E44EAD60E2209AA110A8</vt:lpwstr>
  </property>
</Properties>
</file>