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p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140F7" w:rsidRPr="002140F7" w:rsidRDefault="008535A6" w:rsidP="002140F7">
      <w:pPr>
        <w:pStyle w:val="Heading2"/>
        <w:jc w:val="center"/>
        <w:rPr>
          <w:rFonts w:eastAsia="Calibri"/>
          <w:color w:val="002060"/>
          <w:sz w:val="52"/>
          <w:lang w:eastAsia="en-US"/>
        </w:rPr>
      </w:pPr>
      <w:r>
        <w:rPr>
          <w:rFonts w:eastAsia="Calibri"/>
          <w:color w:val="002060"/>
          <w:sz w:val="52"/>
          <w:lang w:eastAsia="en-US"/>
        </w:rPr>
        <w:t xml:space="preserve">Anti-Bullying </w:t>
      </w:r>
      <w:r w:rsidR="002140F7" w:rsidRPr="002140F7">
        <w:rPr>
          <w:rFonts w:eastAsia="Calibri"/>
          <w:color w:val="002060"/>
          <w:sz w:val="52"/>
          <w:lang w:eastAsia="en-US"/>
        </w:rPr>
        <w:t>Policy</w:t>
      </w:r>
    </w:p>
    <w:p w:rsidR="002140F7" w:rsidRPr="008535A6" w:rsidRDefault="008535A6" w:rsidP="00921C1E">
      <w:pPr>
        <w:pStyle w:val="Heading2"/>
        <w:rPr>
          <w:rFonts w:eastAsia="Calibri"/>
          <w:color w:val="002060"/>
          <w:lang w:eastAsia="en-US"/>
        </w:rPr>
      </w:pPr>
      <w:r>
        <w:rPr>
          <w:rFonts w:eastAsia="Calibri"/>
          <w:color w:val="002060"/>
          <w:lang w:eastAsia="en-US"/>
        </w:rPr>
        <w:t>Review Date: October 202</w:t>
      </w:r>
      <w:r w:rsidR="00984BD5">
        <w:rPr>
          <w:rFonts w:eastAsia="Calibri"/>
          <w:color w:val="002060"/>
          <w:lang w:eastAsia="en-US"/>
        </w:rPr>
        <w:t>6</w:t>
      </w:r>
    </w:p>
    <w:p w:rsidR="008535A6" w:rsidRPr="008535A6" w:rsidRDefault="008535A6" w:rsidP="008535A6">
      <w:pPr>
        <w:pStyle w:val="Heading2"/>
        <w:rPr>
          <w:rFonts w:eastAsia="Calibri" w:cs="Calibri"/>
          <w:color w:val="002060"/>
          <w:lang w:eastAsia="en-US"/>
        </w:rPr>
      </w:pPr>
      <w:r w:rsidRPr="008535A6">
        <w:rPr>
          <w:rFonts w:eastAsia="Calibri" w:cs="Calibri"/>
          <w:color w:val="002060"/>
          <w:lang w:eastAsia="en-US"/>
        </w:rPr>
        <w:t>Rationale</w:t>
      </w:r>
    </w:p>
    <w:p w:rsidR="008535A6" w:rsidRPr="008535A6" w:rsidRDefault="008535A6" w:rsidP="008535A6">
      <w:pPr>
        <w:pStyle w:val="Heading2"/>
        <w:rPr>
          <w:rFonts w:eastAsia="Calibri" w:cs="Calibri"/>
          <w:b w:val="0"/>
          <w:color w:val="002060"/>
          <w:lang w:eastAsia="en-US"/>
        </w:rPr>
      </w:pPr>
      <w:r w:rsidRPr="008535A6">
        <w:rPr>
          <w:rFonts w:eastAsia="Calibri" w:cs="Calibri"/>
          <w:b w:val="0"/>
          <w:color w:val="002060"/>
          <w:lang w:eastAsia="en-US"/>
        </w:rPr>
        <w:t>All members of our community have the right to feel welcome, safe and happy in our school.  As a Church of England school we have a strong commitment to providing a nurturing environment, where everyone can grow and learn together.  Our values are at the heart of everything we do:</w:t>
      </w:r>
    </w:p>
    <w:p w:rsidR="008535A6" w:rsidRPr="008535A6" w:rsidRDefault="008535A6" w:rsidP="008535A6">
      <w:pPr>
        <w:pStyle w:val="Heading2"/>
        <w:rPr>
          <w:rFonts w:eastAsia="Calibri" w:cs="Calibri"/>
          <w:b w:val="0"/>
          <w:color w:val="002060"/>
          <w:lang w:eastAsia="en-US"/>
        </w:rPr>
      </w:pPr>
      <w:r w:rsidRPr="008535A6">
        <w:rPr>
          <w:rFonts w:eastAsia="Calibri" w:cs="Calibri"/>
          <w:b w:val="0"/>
          <w:color w:val="002060"/>
          <w:lang w:eastAsia="en-US"/>
        </w:rPr>
        <w:t>•</w:t>
      </w:r>
      <w:r w:rsidRPr="008535A6">
        <w:rPr>
          <w:rFonts w:eastAsia="Calibri" w:cs="Calibri"/>
          <w:b w:val="0"/>
          <w:color w:val="002060"/>
          <w:lang w:eastAsia="en-US"/>
        </w:rPr>
        <w:tab/>
        <w:t>Friendship</w:t>
      </w:r>
    </w:p>
    <w:p w:rsidR="008535A6" w:rsidRPr="008535A6" w:rsidRDefault="008535A6" w:rsidP="008535A6">
      <w:pPr>
        <w:pStyle w:val="Heading2"/>
        <w:rPr>
          <w:rFonts w:eastAsia="Calibri" w:cs="Calibri"/>
          <w:b w:val="0"/>
          <w:color w:val="002060"/>
          <w:lang w:eastAsia="en-US"/>
        </w:rPr>
      </w:pPr>
      <w:r w:rsidRPr="008535A6">
        <w:rPr>
          <w:rFonts w:eastAsia="Calibri" w:cs="Calibri"/>
          <w:b w:val="0"/>
          <w:color w:val="002060"/>
          <w:lang w:eastAsia="en-US"/>
        </w:rPr>
        <w:t>•</w:t>
      </w:r>
      <w:r w:rsidRPr="008535A6">
        <w:rPr>
          <w:rFonts w:eastAsia="Calibri" w:cs="Calibri"/>
          <w:b w:val="0"/>
          <w:color w:val="002060"/>
          <w:lang w:eastAsia="en-US"/>
        </w:rPr>
        <w:tab/>
        <w:t>Love</w:t>
      </w:r>
    </w:p>
    <w:p w:rsidR="008535A6" w:rsidRPr="008535A6" w:rsidRDefault="008535A6" w:rsidP="008535A6">
      <w:pPr>
        <w:pStyle w:val="Heading2"/>
        <w:rPr>
          <w:rFonts w:eastAsia="Calibri" w:cs="Calibri"/>
          <w:b w:val="0"/>
          <w:color w:val="002060"/>
          <w:lang w:eastAsia="en-US"/>
        </w:rPr>
      </w:pPr>
      <w:r w:rsidRPr="008535A6">
        <w:rPr>
          <w:rFonts w:eastAsia="Calibri" w:cs="Calibri"/>
          <w:b w:val="0"/>
          <w:color w:val="002060"/>
          <w:lang w:eastAsia="en-US"/>
        </w:rPr>
        <w:t>•</w:t>
      </w:r>
      <w:r w:rsidRPr="008535A6">
        <w:rPr>
          <w:rFonts w:eastAsia="Calibri" w:cs="Calibri"/>
          <w:b w:val="0"/>
          <w:color w:val="002060"/>
          <w:lang w:eastAsia="en-US"/>
        </w:rPr>
        <w:tab/>
        <w:t>Honesty and Truthfulness</w:t>
      </w:r>
    </w:p>
    <w:p w:rsidR="008535A6" w:rsidRPr="008535A6" w:rsidRDefault="008535A6" w:rsidP="008535A6">
      <w:pPr>
        <w:pStyle w:val="Heading2"/>
        <w:rPr>
          <w:rFonts w:eastAsia="Calibri" w:cs="Calibri"/>
          <w:b w:val="0"/>
          <w:color w:val="002060"/>
          <w:lang w:eastAsia="en-US"/>
        </w:rPr>
      </w:pPr>
      <w:r w:rsidRPr="008535A6">
        <w:rPr>
          <w:rFonts w:eastAsia="Calibri" w:cs="Calibri"/>
          <w:b w:val="0"/>
          <w:color w:val="002060"/>
          <w:lang w:eastAsia="en-US"/>
        </w:rPr>
        <w:t>•</w:t>
      </w:r>
      <w:r w:rsidRPr="008535A6">
        <w:rPr>
          <w:rFonts w:eastAsia="Calibri" w:cs="Calibri"/>
          <w:b w:val="0"/>
          <w:color w:val="002060"/>
          <w:lang w:eastAsia="en-US"/>
        </w:rPr>
        <w:tab/>
        <w:t>Trust</w:t>
      </w:r>
    </w:p>
    <w:p w:rsidR="008535A6" w:rsidRPr="008535A6" w:rsidRDefault="008535A6" w:rsidP="008535A6">
      <w:pPr>
        <w:pStyle w:val="Heading2"/>
        <w:rPr>
          <w:rFonts w:eastAsia="Calibri" w:cs="Calibri"/>
          <w:b w:val="0"/>
          <w:color w:val="002060"/>
          <w:lang w:eastAsia="en-US"/>
        </w:rPr>
      </w:pPr>
      <w:r w:rsidRPr="008535A6">
        <w:rPr>
          <w:rFonts w:eastAsia="Calibri" w:cs="Calibri"/>
          <w:b w:val="0"/>
          <w:color w:val="002060"/>
          <w:lang w:eastAsia="en-US"/>
        </w:rPr>
        <w:t>•</w:t>
      </w:r>
      <w:r w:rsidRPr="008535A6">
        <w:rPr>
          <w:rFonts w:eastAsia="Calibri" w:cs="Calibri"/>
          <w:b w:val="0"/>
          <w:color w:val="002060"/>
          <w:lang w:eastAsia="en-US"/>
        </w:rPr>
        <w:tab/>
        <w:t>Respect</w:t>
      </w:r>
    </w:p>
    <w:p w:rsidR="008535A6" w:rsidRPr="008535A6" w:rsidRDefault="008535A6" w:rsidP="008535A6">
      <w:pPr>
        <w:pStyle w:val="Heading2"/>
        <w:rPr>
          <w:rFonts w:eastAsia="Calibri" w:cs="Calibri"/>
          <w:b w:val="0"/>
          <w:color w:val="002060"/>
          <w:lang w:eastAsia="en-US"/>
        </w:rPr>
      </w:pPr>
      <w:r w:rsidRPr="008535A6">
        <w:rPr>
          <w:rFonts w:eastAsia="Calibri" w:cs="Calibri"/>
          <w:b w:val="0"/>
          <w:color w:val="002060"/>
          <w:lang w:eastAsia="en-US"/>
        </w:rPr>
        <w:t>•</w:t>
      </w:r>
      <w:r w:rsidRPr="008535A6">
        <w:rPr>
          <w:rFonts w:eastAsia="Calibri" w:cs="Calibri"/>
          <w:b w:val="0"/>
          <w:color w:val="002060"/>
          <w:lang w:eastAsia="en-US"/>
        </w:rPr>
        <w:tab/>
        <w:t xml:space="preserve">Perseverance </w:t>
      </w:r>
    </w:p>
    <w:p w:rsidR="008535A6" w:rsidRPr="008535A6" w:rsidRDefault="008535A6" w:rsidP="008535A6">
      <w:pPr>
        <w:pStyle w:val="Heading2"/>
        <w:rPr>
          <w:rFonts w:eastAsia="Calibri" w:cs="Calibri"/>
          <w:b w:val="0"/>
          <w:color w:val="002060"/>
          <w:lang w:eastAsia="en-US"/>
        </w:rPr>
      </w:pPr>
      <w:r w:rsidRPr="008535A6">
        <w:rPr>
          <w:rFonts w:eastAsia="Calibri" w:cs="Calibri"/>
          <w:b w:val="0"/>
          <w:color w:val="002060"/>
          <w:lang w:eastAsia="en-US"/>
        </w:rPr>
        <w:t>Bullying of any kind prevents young people and adults from achieving their potential and prevents equality of opportunity.  It is everyone’s responsibility to prevent this happening.  This policy contains guidelines to support this ethos.</w:t>
      </w:r>
    </w:p>
    <w:p w:rsidR="008535A6" w:rsidRPr="008535A6" w:rsidRDefault="008535A6" w:rsidP="008535A6">
      <w:pPr>
        <w:pStyle w:val="Heading2"/>
        <w:rPr>
          <w:rFonts w:eastAsia="Calibri" w:cs="Calibri"/>
          <w:color w:val="002060"/>
          <w:lang w:eastAsia="en-US"/>
        </w:rPr>
      </w:pPr>
      <w:r w:rsidRPr="008535A6">
        <w:rPr>
          <w:rFonts w:eastAsia="Calibri" w:cs="Calibri"/>
          <w:color w:val="002060"/>
          <w:lang w:eastAsia="en-US"/>
        </w:rPr>
        <w:t>Definitions of Bullying</w:t>
      </w:r>
    </w:p>
    <w:p w:rsidR="008535A6" w:rsidRPr="008535A6" w:rsidRDefault="008535A6" w:rsidP="008535A6">
      <w:pPr>
        <w:pStyle w:val="Heading2"/>
        <w:rPr>
          <w:rFonts w:eastAsia="Calibri" w:cs="Calibri"/>
          <w:b w:val="0"/>
          <w:color w:val="002060"/>
          <w:lang w:eastAsia="en-US"/>
        </w:rPr>
      </w:pPr>
      <w:r w:rsidRPr="008535A6">
        <w:rPr>
          <w:rFonts w:eastAsia="Calibri" w:cs="Calibri"/>
          <w:b w:val="0"/>
          <w:color w:val="002060"/>
          <w:lang w:eastAsia="en-US"/>
        </w:rPr>
        <w:t>Bullying is deliberate hurtful behaviour that is repeated over a period of time, making it difficult for the person concerned to defend themselves.  This can take the form of:</w:t>
      </w:r>
    </w:p>
    <w:p w:rsidR="008535A6" w:rsidRPr="008535A6" w:rsidRDefault="008535A6" w:rsidP="008535A6">
      <w:pPr>
        <w:pStyle w:val="Heading2"/>
        <w:rPr>
          <w:rFonts w:eastAsia="Calibri" w:cs="Calibri"/>
          <w:b w:val="0"/>
          <w:color w:val="002060"/>
          <w:lang w:eastAsia="en-US"/>
        </w:rPr>
      </w:pPr>
      <w:r w:rsidRPr="008535A6">
        <w:rPr>
          <w:rFonts w:eastAsia="Calibri" w:cs="Calibri"/>
          <w:b w:val="0"/>
          <w:color w:val="002060"/>
          <w:lang w:eastAsia="en-US"/>
        </w:rPr>
        <w:t>•</w:t>
      </w:r>
      <w:r w:rsidRPr="008535A6">
        <w:rPr>
          <w:rFonts w:eastAsia="Calibri" w:cs="Calibri"/>
          <w:b w:val="0"/>
          <w:color w:val="002060"/>
          <w:lang w:eastAsia="en-US"/>
        </w:rPr>
        <w:tab/>
        <w:t>Name calling</w:t>
      </w:r>
    </w:p>
    <w:p w:rsidR="008535A6" w:rsidRPr="008535A6" w:rsidRDefault="008535A6" w:rsidP="008535A6">
      <w:pPr>
        <w:pStyle w:val="Heading2"/>
        <w:rPr>
          <w:rFonts w:eastAsia="Calibri" w:cs="Calibri"/>
          <w:b w:val="0"/>
          <w:color w:val="002060"/>
          <w:lang w:eastAsia="en-US"/>
        </w:rPr>
      </w:pPr>
      <w:r w:rsidRPr="008535A6">
        <w:rPr>
          <w:rFonts w:eastAsia="Calibri" w:cs="Calibri"/>
          <w:b w:val="0"/>
          <w:color w:val="002060"/>
          <w:lang w:eastAsia="en-US"/>
        </w:rPr>
        <w:t>•</w:t>
      </w:r>
      <w:r w:rsidRPr="008535A6">
        <w:rPr>
          <w:rFonts w:eastAsia="Calibri" w:cs="Calibri"/>
          <w:b w:val="0"/>
          <w:color w:val="002060"/>
          <w:lang w:eastAsia="en-US"/>
        </w:rPr>
        <w:tab/>
        <w:t>Homophobic comments</w:t>
      </w:r>
    </w:p>
    <w:p w:rsidR="008535A6" w:rsidRPr="008535A6" w:rsidRDefault="008535A6" w:rsidP="008535A6">
      <w:pPr>
        <w:pStyle w:val="Heading2"/>
        <w:rPr>
          <w:rFonts w:eastAsia="Calibri" w:cs="Calibri"/>
          <w:b w:val="0"/>
          <w:color w:val="002060"/>
          <w:lang w:eastAsia="en-US"/>
        </w:rPr>
      </w:pPr>
      <w:r w:rsidRPr="008535A6">
        <w:rPr>
          <w:rFonts w:eastAsia="Calibri" w:cs="Calibri"/>
          <w:b w:val="0"/>
          <w:color w:val="002060"/>
          <w:lang w:eastAsia="en-US"/>
        </w:rPr>
        <w:t>•</w:t>
      </w:r>
      <w:r w:rsidRPr="008535A6">
        <w:rPr>
          <w:rFonts w:eastAsia="Calibri" w:cs="Calibri"/>
          <w:b w:val="0"/>
          <w:color w:val="002060"/>
          <w:lang w:eastAsia="en-US"/>
        </w:rPr>
        <w:tab/>
        <w:t>Violence</w:t>
      </w:r>
    </w:p>
    <w:p w:rsidR="008535A6" w:rsidRPr="008535A6" w:rsidRDefault="008535A6" w:rsidP="008535A6">
      <w:pPr>
        <w:pStyle w:val="Heading2"/>
        <w:rPr>
          <w:rFonts w:eastAsia="Calibri" w:cs="Calibri"/>
          <w:b w:val="0"/>
          <w:color w:val="002060"/>
          <w:lang w:eastAsia="en-US"/>
        </w:rPr>
      </w:pPr>
      <w:r w:rsidRPr="008535A6">
        <w:rPr>
          <w:rFonts w:eastAsia="Calibri" w:cs="Calibri"/>
          <w:b w:val="0"/>
          <w:color w:val="002060"/>
          <w:lang w:eastAsia="en-US"/>
        </w:rPr>
        <w:lastRenderedPageBreak/>
        <w:t>•</w:t>
      </w:r>
      <w:r w:rsidRPr="008535A6">
        <w:rPr>
          <w:rFonts w:eastAsia="Calibri" w:cs="Calibri"/>
          <w:b w:val="0"/>
          <w:color w:val="002060"/>
          <w:lang w:eastAsia="en-US"/>
        </w:rPr>
        <w:tab/>
        <w:t>Threatened violence</w:t>
      </w:r>
    </w:p>
    <w:p w:rsidR="008535A6" w:rsidRPr="008535A6" w:rsidRDefault="008535A6" w:rsidP="008535A6">
      <w:pPr>
        <w:pStyle w:val="Heading2"/>
        <w:rPr>
          <w:rFonts w:eastAsia="Calibri" w:cs="Calibri"/>
          <w:b w:val="0"/>
          <w:color w:val="002060"/>
          <w:lang w:eastAsia="en-US"/>
        </w:rPr>
      </w:pPr>
      <w:r w:rsidRPr="008535A6">
        <w:rPr>
          <w:rFonts w:eastAsia="Calibri" w:cs="Calibri"/>
          <w:b w:val="0"/>
          <w:color w:val="002060"/>
          <w:lang w:eastAsia="en-US"/>
        </w:rPr>
        <w:t>•</w:t>
      </w:r>
      <w:r w:rsidRPr="008535A6">
        <w:rPr>
          <w:rFonts w:eastAsia="Calibri" w:cs="Calibri"/>
          <w:b w:val="0"/>
          <w:color w:val="002060"/>
          <w:lang w:eastAsia="en-US"/>
        </w:rPr>
        <w:tab/>
        <w:t>Isolation</w:t>
      </w:r>
    </w:p>
    <w:p w:rsidR="008535A6" w:rsidRPr="008535A6" w:rsidRDefault="008535A6" w:rsidP="008535A6">
      <w:pPr>
        <w:pStyle w:val="Heading2"/>
        <w:rPr>
          <w:rFonts w:eastAsia="Calibri" w:cs="Calibri"/>
          <w:b w:val="0"/>
          <w:color w:val="002060"/>
          <w:lang w:eastAsia="en-US"/>
        </w:rPr>
      </w:pPr>
      <w:r w:rsidRPr="008535A6">
        <w:rPr>
          <w:rFonts w:eastAsia="Calibri" w:cs="Calibri"/>
          <w:b w:val="0"/>
          <w:color w:val="002060"/>
          <w:lang w:eastAsia="en-US"/>
        </w:rPr>
        <w:t>•</w:t>
      </w:r>
      <w:r w:rsidRPr="008535A6">
        <w:rPr>
          <w:rFonts w:eastAsia="Calibri" w:cs="Calibri"/>
          <w:b w:val="0"/>
          <w:color w:val="002060"/>
          <w:lang w:eastAsia="en-US"/>
        </w:rPr>
        <w:tab/>
        <w:t>Cyber bullying by telephone or internet</w:t>
      </w:r>
    </w:p>
    <w:p w:rsidR="008535A6" w:rsidRPr="008535A6" w:rsidRDefault="008535A6" w:rsidP="008535A6">
      <w:pPr>
        <w:pStyle w:val="Heading2"/>
        <w:rPr>
          <w:rFonts w:eastAsia="Calibri" w:cs="Calibri"/>
          <w:b w:val="0"/>
          <w:color w:val="002060"/>
          <w:lang w:eastAsia="en-US"/>
        </w:rPr>
      </w:pPr>
      <w:r w:rsidRPr="008535A6">
        <w:rPr>
          <w:rFonts w:eastAsia="Calibri" w:cs="Calibri"/>
          <w:b w:val="0"/>
          <w:color w:val="002060"/>
          <w:lang w:eastAsia="en-US"/>
        </w:rPr>
        <w:t>•</w:t>
      </w:r>
      <w:r w:rsidRPr="008535A6">
        <w:rPr>
          <w:rFonts w:eastAsia="Calibri" w:cs="Calibri"/>
          <w:b w:val="0"/>
          <w:color w:val="002060"/>
          <w:lang w:eastAsia="en-US"/>
        </w:rPr>
        <w:tab/>
        <w:t>Disability bullying</w:t>
      </w:r>
    </w:p>
    <w:p w:rsidR="008535A6" w:rsidRPr="008535A6" w:rsidRDefault="008535A6" w:rsidP="008535A6">
      <w:pPr>
        <w:pStyle w:val="Heading2"/>
        <w:rPr>
          <w:rFonts w:eastAsia="Calibri" w:cs="Calibri"/>
          <w:b w:val="0"/>
          <w:color w:val="002060"/>
          <w:lang w:eastAsia="en-US"/>
        </w:rPr>
      </w:pPr>
      <w:r w:rsidRPr="008535A6">
        <w:rPr>
          <w:rFonts w:eastAsia="Calibri" w:cs="Calibri"/>
          <w:b w:val="0"/>
          <w:color w:val="002060"/>
          <w:lang w:eastAsia="en-US"/>
        </w:rPr>
        <w:t>•</w:t>
      </w:r>
      <w:r w:rsidRPr="008535A6">
        <w:rPr>
          <w:rFonts w:eastAsia="Calibri" w:cs="Calibri"/>
          <w:b w:val="0"/>
          <w:color w:val="002060"/>
          <w:lang w:eastAsia="en-US"/>
        </w:rPr>
        <w:tab/>
        <w:t>Racist or gender bullying</w:t>
      </w:r>
    </w:p>
    <w:p w:rsidR="008535A6" w:rsidRPr="008535A6" w:rsidRDefault="008535A6" w:rsidP="008535A6">
      <w:pPr>
        <w:pStyle w:val="Heading2"/>
        <w:rPr>
          <w:rFonts w:eastAsia="Calibri" w:cs="Calibri"/>
          <w:b w:val="0"/>
          <w:color w:val="002060"/>
          <w:lang w:eastAsia="en-US"/>
        </w:rPr>
      </w:pPr>
      <w:r w:rsidRPr="008535A6">
        <w:rPr>
          <w:rFonts w:eastAsia="Calibri" w:cs="Calibri"/>
          <w:b w:val="0"/>
          <w:color w:val="002060"/>
          <w:lang w:eastAsia="en-US"/>
        </w:rPr>
        <w:t>•</w:t>
      </w:r>
      <w:r w:rsidRPr="008535A6">
        <w:rPr>
          <w:rFonts w:eastAsia="Calibri" w:cs="Calibri"/>
          <w:b w:val="0"/>
          <w:color w:val="002060"/>
          <w:lang w:eastAsia="en-US"/>
        </w:rPr>
        <w:tab/>
        <w:t>Ridicule</w:t>
      </w:r>
    </w:p>
    <w:p w:rsidR="008535A6" w:rsidRPr="008535A6" w:rsidRDefault="008535A6" w:rsidP="008535A6">
      <w:pPr>
        <w:pStyle w:val="Heading2"/>
        <w:rPr>
          <w:rFonts w:eastAsia="Calibri" w:cs="Calibri"/>
          <w:b w:val="0"/>
          <w:color w:val="002060"/>
          <w:lang w:eastAsia="en-US"/>
        </w:rPr>
      </w:pPr>
      <w:r w:rsidRPr="008535A6">
        <w:rPr>
          <w:rFonts w:eastAsia="Calibri" w:cs="Calibri"/>
          <w:b w:val="0"/>
          <w:color w:val="002060"/>
          <w:lang w:eastAsia="en-US"/>
        </w:rPr>
        <w:t>•</w:t>
      </w:r>
      <w:r w:rsidRPr="008535A6">
        <w:rPr>
          <w:rFonts w:eastAsia="Calibri" w:cs="Calibri"/>
          <w:b w:val="0"/>
          <w:color w:val="002060"/>
          <w:lang w:eastAsia="en-US"/>
        </w:rPr>
        <w:tab/>
        <w:t>Other indirect action such as spreading unpleasant storied about someone.</w:t>
      </w:r>
    </w:p>
    <w:p w:rsidR="008535A6" w:rsidRPr="008535A6" w:rsidRDefault="008535A6" w:rsidP="008535A6">
      <w:pPr>
        <w:pStyle w:val="Heading2"/>
        <w:rPr>
          <w:rFonts w:eastAsia="Calibri" w:cs="Calibri"/>
          <w:b w:val="0"/>
          <w:color w:val="002060"/>
          <w:lang w:eastAsia="en-US"/>
        </w:rPr>
      </w:pPr>
      <w:r w:rsidRPr="008535A6">
        <w:rPr>
          <w:rFonts w:eastAsia="Calibri" w:cs="Calibri"/>
          <w:b w:val="0"/>
          <w:color w:val="002060"/>
          <w:lang w:eastAsia="en-US"/>
        </w:rPr>
        <w:t>The school works hard to ensure that all pupils and adults know and understand the difference between bullying and simply “falling out.”  However, at St. James CE Primary Academy, we understand and acknowledge that isolated incidents can have a detrimental effect on a pupil’s/adults’ well-being and personal development.</w:t>
      </w:r>
    </w:p>
    <w:p w:rsidR="008535A6" w:rsidRPr="008535A6" w:rsidRDefault="008535A6" w:rsidP="008535A6">
      <w:pPr>
        <w:pStyle w:val="Heading2"/>
        <w:rPr>
          <w:rFonts w:eastAsia="Calibri" w:cs="Calibri"/>
          <w:b w:val="0"/>
          <w:color w:val="002060"/>
          <w:lang w:eastAsia="en-US"/>
        </w:rPr>
      </w:pPr>
      <w:r w:rsidRPr="008535A6">
        <w:rPr>
          <w:rFonts w:eastAsia="Calibri" w:cs="Calibri"/>
          <w:b w:val="0"/>
          <w:color w:val="002060"/>
          <w:lang w:eastAsia="en-US"/>
        </w:rPr>
        <w:t>Some children may show some or all of these signs:</w:t>
      </w:r>
    </w:p>
    <w:p w:rsidR="008535A6" w:rsidRPr="008535A6" w:rsidRDefault="008535A6" w:rsidP="008535A6">
      <w:pPr>
        <w:pStyle w:val="Heading2"/>
        <w:rPr>
          <w:rFonts w:eastAsia="Calibri" w:cs="Calibri"/>
          <w:b w:val="0"/>
          <w:color w:val="002060"/>
          <w:lang w:eastAsia="en-US"/>
        </w:rPr>
      </w:pPr>
      <w:r w:rsidRPr="008535A6">
        <w:rPr>
          <w:rFonts w:eastAsia="Calibri" w:cs="Calibri"/>
          <w:b w:val="0"/>
          <w:color w:val="002060"/>
          <w:lang w:eastAsia="en-US"/>
        </w:rPr>
        <w:t>•</w:t>
      </w:r>
      <w:r w:rsidRPr="008535A6">
        <w:rPr>
          <w:rFonts w:eastAsia="Calibri" w:cs="Calibri"/>
          <w:b w:val="0"/>
          <w:color w:val="002060"/>
          <w:lang w:eastAsia="en-US"/>
        </w:rPr>
        <w:tab/>
        <w:t>Obvious distress such as tearfulness or constantly miserable expression</w:t>
      </w:r>
    </w:p>
    <w:p w:rsidR="008535A6" w:rsidRPr="008535A6" w:rsidRDefault="008535A6" w:rsidP="008535A6">
      <w:pPr>
        <w:pStyle w:val="Heading2"/>
        <w:rPr>
          <w:rFonts w:eastAsia="Calibri" w:cs="Calibri"/>
          <w:b w:val="0"/>
          <w:color w:val="002060"/>
          <w:lang w:eastAsia="en-US"/>
        </w:rPr>
      </w:pPr>
      <w:r w:rsidRPr="008535A6">
        <w:rPr>
          <w:rFonts w:eastAsia="Calibri" w:cs="Calibri"/>
          <w:b w:val="0"/>
          <w:color w:val="002060"/>
          <w:lang w:eastAsia="en-US"/>
        </w:rPr>
        <w:t>•</w:t>
      </w:r>
      <w:r w:rsidRPr="008535A6">
        <w:rPr>
          <w:rFonts w:eastAsia="Calibri" w:cs="Calibri"/>
          <w:b w:val="0"/>
          <w:color w:val="002060"/>
          <w:lang w:eastAsia="en-US"/>
        </w:rPr>
        <w:tab/>
        <w:t>Unwillingness to come to school</w:t>
      </w:r>
    </w:p>
    <w:p w:rsidR="008535A6" w:rsidRPr="008535A6" w:rsidRDefault="008535A6" w:rsidP="008535A6">
      <w:pPr>
        <w:pStyle w:val="Heading2"/>
        <w:rPr>
          <w:rFonts w:eastAsia="Calibri" w:cs="Calibri"/>
          <w:b w:val="0"/>
          <w:color w:val="002060"/>
          <w:lang w:eastAsia="en-US"/>
        </w:rPr>
      </w:pPr>
      <w:r w:rsidRPr="008535A6">
        <w:rPr>
          <w:rFonts w:eastAsia="Calibri" w:cs="Calibri"/>
          <w:b w:val="0"/>
          <w:color w:val="002060"/>
          <w:lang w:eastAsia="en-US"/>
        </w:rPr>
        <w:t>•</w:t>
      </w:r>
      <w:r w:rsidRPr="008535A6">
        <w:rPr>
          <w:rFonts w:eastAsia="Calibri" w:cs="Calibri"/>
          <w:b w:val="0"/>
          <w:color w:val="002060"/>
          <w:lang w:eastAsia="en-US"/>
        </w:rPr>
        <w:tab/>
        <w:t>Frequent headaches, stomach aches or complaints of feeling unwell</w:t>
      </w:r>
    </w:p>
    <w:p w:rsidR="008535A6" w:rsidRPr="008535A6" w:rsidRDefault="008535A6" w:rsidP="008535A6">
      <w:pPr>
        <w:pStyle w:val="Heading2"/>
        <w:rPr>
          <w:rFonts w:eastAsia="Calibri" w:cs="Calibri"/>
          <w:b w:val="0"/>
          <w:color w:val="002060"/>
          <w:lang w:eastAsia="en-US"/>
        </w:rPr>
      </w:pPr>
      <w:r w:rsidRPr="008535A6">
        <w:rPr>
          <w:rFonts w:eastAsia="Calibri" w:cs="Calibri"/>
          <w:b w:val="0"/>
          <w:color w:val="002060"/>
          <w:lang w:eastAsia="en-US"/>
        </w:rPr>
        <w:t>•</w:t>
      </w:r>
      <w:r w:rsidRPr="008535A6">
        <w:rPr>
          <w:rFonts w:eastAsia="Calibri" w:cs="Calibri"/>
          <w:b w:val="0"/>
          <w:color w:val="002060"/>
          <w:lang w:eastAsia="en-US"/>
        </w:rPr>
        <w:tab/>
        <w:t>Request for money from staff or friends</w:t>
      </w:r>
    </w:p>
    <w:p w:rsidR="008535A6" w:rsidRPr="008535A6" w:rsidRDefault="008535A6" w:rsidP="008535A6">
      <w:pPr>
        <w:pStyle w:val="Heading2"/>
        <w:rPr>
          <w:rFonts w:eastAsia="Calibri" w:cs="Calibri"/>
          <w:b w:val="0"/>
          <w:color w:val="002060"/>
          <w:lang w:eastAsia="en-US"/>
        </w:rPr>
      </w:pPr>
      <w:r w:rsidRPr="008535A6">
        <w:rPr>
          <w:rFonts w:eastAsia="Calibri" w:cs="Calibri"/>
          <w:b w:val="0"/>
          <w:color w:val="002060"/>
          <w:lang w:eastAsia="en-US"/>
        </w:rPr>
        <w:t>•</w:t>
      </w:r>
      <w:r w:rsidRPr="008535A6">
        <w:rPr>
          <w:rFonts w:eastAsia="Calibri" w:cs="Calibri"/>
          <w:b w:val="0"/>
          <w:color w:val="002060"/>
          <w:lang w:eastAsia="en-US"/>
        </w:rPr>
        <w:tab/>
        <w:t>Bruising on face or body</w:t>
      </w:r>
    </w:p>
    <w:p w:rsidR="008535A6" w:rsidRPr="008535A6" w:rsidRDefault="008535A6" w:rsidP="008535A6">
      <w:pPr>
        <w:pStyle w:val="Heading2"/>
        <w:rPr>
          <w:rFonts w:eastAsia="Calibri" w:cs="Calibri"/>
          <w:b w:val="0"/>
          <w:color w:val="002060"/>
          <w:lang w:eastAsia="en-US"/>
        </w:rPr>
      </w:pPr>
      <w:r w:rsidRPr="008535A6">
        <w:rPr>
          <w:rFonts w:eastAsia="Calibri" w:cs="Calibri"/>
          <w:b w:val="0"/>
          <w:color w:val="002060"/>
          <w:lang w:eastAsia="en-US"/>
        </w:rPr>
        <w:t>•</w:t>
      </w:r>
      <w:r w:rsidRPr="008535A6">
        <w:rPr>
          <w:rFonts w:eastAsia="Calibri" w:cs="Calibri"/>
          <w:b w:val="0"/>
          <w:color w:val="002060"/>
          <w:lang w:eastAsia="en-US"/>
        </w:rPr>
        <w:tab/>
        <w:t>Isolation from other children</w:t>
      </w:r>
    </w:p>
    <w:p w:rsidR="008535A6" w:rsidRPr="008535A6" w:rsidRDefault="008535A6" w:rsidP="008535A6">
      <w:pPr>
        <w:pStyle w:val="Heading2"/>
        <w:rPr>
          <w:rFonts w:eastAsia="Calibri" w:cs="Calibri"/>
          <w:b w:val="0"/>
          <w:color w:val="002060"/>
          <w:lang w:eastAsia="en-US"/>
        </w:rPr>
      </w:pPr>
      <w:r w:rsidRPr="008535A6">
        <w:rPr>
          <w:rFonts w:eastAsia="Calibri" w:cs="Calibri"/>
          <w:b w:val="0"/>
          <w:color w:val="002060"/>
          <w:lang w:eastAsia="en-US"/>
        </w:rPr>
        <w:t>•</w:t>
      </w:r>
      <w:r w:rsidRPr="008535A6">
        <w:rPr>
          <w:rFonts w:eastAsia="Calibri" w:cs="Calibri"/>
          <w:b w:val="0"/>
          <w:color w:val="002060"/>
          <w:lang w:eastAsia="en-US"/>
        </w:rPr>
        <w:tab/>
        <w:t>A sudden deterioration in the standards of work</w:t>
      </w:r>
    </w:p>
    <w:p w:rsidR="008535A6" w:rsidRPr="008535A6" w:rsidRDefault="008535A6" w:rsidP="008535A6">
      <w:pPr>
        <w:pStyle w:val="Heading2"/>
        <w:rPr>
          <w:rFonts w:eastAsia="Calibri" w:cs="Calibri"/>
          <w:b w:val="0"/>
          <w:color w:val="002060"/>
          <w:lang w:eastAsia="en-US"/>
        </w:rPr>
      </w:pPr>
      <w:r w:rsidRPr="008535A6">
        <w:rPr>
          <w:rFonts w:eastAsia="Calibri" w:cs="Calibri"/>
          <w:b w:val="0"/>
          <w:color w:val="002060"/>
          <w:lang w:eastAsia="en-US"/>
        </w:rPr>
        <w:t>•</w:t>
      </w:r>
      <w:r w:rsidRPr="008535A6">
        <w:rPr>
          <w:rFonts w:eastAsia="Calibri" w:cs="Calibri"/>
          <w:b w:val="0"/>
          <w:color w:val="002060"/>
          <w:lang w:eastAsia="en-US"/>
        </w:rPr>
        <w:tab/>
        <w:t>Reluctance to leave the classroom at the end of the day</w:t>
      </w:r>
    </w:p>
    <w:p w:rsidR="008535A6" w:rsidRPr="008535A6" w:rsidRDefault="008535A6" w:rsidP="008535A6">
      <w:pPr>
        <w:pStyle w:val="Heading2"/>
        <w:rPr>
          <w:rFonts w:eastAsia="Calibri" w:cs="Calibri"/>
          <w:b w:val="0"/>
          <w:color w:val="002060"/>
          <w:lang w:eastAsia="en-US"/>
        </w:rPr>
      </w:pPr>
      <w:r w:rsidRPr="008535A6">
        <w:rPr>
          <w:rFonts w:eastAsia="Calibri" w:cs="Calibri"/>
          <w:b w:val="0"/>
          <w:color w:val="002060"/>
          <w:lang w:eastAsia="en-US"/>
        </w:rPr>
        <w:t>•</w:t>
      </w:r>
      <w:r w:rsidRPr="008535A6">
        <w:rPr>
          <w:rFonts w:eastAsia="Calibri" w:cs="Calibri"/>
          <w:b w:val="0"/>
          <w:color w:val="002060"/>
          <w:lang w:eastAsia="en-US"/>
        </w:rPr>
        <w:tab/>
        <w:t>A tendency to stay close to staff at playtimes</w:t>
      </w:r>
    </w:p>
    <w:p w:rsidR="008535A6" w:rsidRPr="008535A6" w:rsidRDefault="008535A6" w:rsidP="008535A6">
      <w:pPr>
        <w:pStyle w:val="Heading2"/>
        <w:rPr>
          <w:rFonts w:eastAsia="Calibri" w:cs="Calibri"/>
          <w:b w:val="0"/>
          <w:color w:val="002060"/>
          <w:lang w:eastAsia="en-US"/>
        </w:rPr>
      </w:pPr>
      <w:r w:rsidRPr="008535A6">
        <w:rPr>
          <w:rFonts w:eastAsia="Calibri" w:cs="Calibri"/>
          <w:b w:val="0"/>
          <w:color w:val="002060"/>
          <w:lang w:eastAsia="en-US"/>
        </w:rPr>
        <w:t>•</w:t>
      </w:r>
      <w:r w:rsidRPr="008535A6">
        <w:rPr>
          <w:rFonts w:eastAsia="Calibri" w:cs="Calibri"/>
          <w:b w:val="0"/>
          <w:color w:val="002060"/>
          <w:lang w:eastAsia="en-US"/>
        </w:rPr>
        <w:tab/>
        <w:t>Damage to a child’s property</w:t>
      </w:r>
    </w:p>
    <w:p w:rsidR="008535A6" w:rsidRPr="008535A6" w:rsidRDefault="008535A6" w:rsidP="008535A6">
      <w:pPr>
        <w:pStyle w:val="Heading2"/>
        <w:rPr>
          <w:rFonts w:eastAsia="Calibri" w:cs="Calibri"/>
          <w:b w:val="0"/>
          <w:color w:val="002060"/>
          <w:lang w:eastAsia="en-US"/>
        </w:rPr>
      </w:pPr>
      <w:r w:rsidRPr="008535A6">
        <w:rPr>
          <w:rFonts w:eastAsia="Calibri" w:cs="Calibri"/>
          <w:b w:val="0"/>
          <w:color w:val="002060"/>
          <w:lang w:eastAsia="en-US"/>
        </w:rPr>
        <w:t>•</w:t>
      </w:r>
      <w:r w:rsidRPr="008535A6">
        <w:rPr>
          <w:rFonts w:eastAsia="Calibri" w:cs="Calibri"/>
          <w:b w:val="0"/>
          <w:color w:val="002060"/>
          <w:lang w:eastAsia="en-US"/>
        </w:rPr>
        <w:tab/>
        <w:t>Uncharacteristic behaviour</w:t>
      </w:r>
    </w:p>
    <w:p w:rsidR="008535A6" w:rsidRPr="008535A6" w:rsidRDefault="008535A6" w:rsidP="008535A6">
      <w:pPr>
        <w:pStyle w:val="Heading2"/>
        <w:rPr>
          <w:rFonts w:eastAsia="Calibri" w:cs="Calibri"/>
          <w:b w:val="0"/>
          <w:color w:val="002060"/>
          <w:lang w:eastAsia="en-US"/>
        </w:rPr>
      </w:pPr>
      <w:r w:rsidRPr="008535A6">
        <w:rPr>
          <w:rFonts w:eastAsia="Calibri" w:cs="Calibri"/>
          <w:b w:val="0"/>
          <w:color w:val="002060"/>
          <w:lang w:eastAsia="en-US"/>
        </w:rPr>
        <w:t>If anyone has any concerns about a child showing some of these signs, then that person has a responsibility to contact the child’s class teacher, the Head of School, Executive Principal or our safeguarding LAC member.</w:t>
      </w:r>
    </w:p>
    <w:p w:rsidR="008535A6" w:rsidRPr="008535A6" w:rsidRDefault="008535A6" w:rsidP="008535A6">
      <w:pPr>
        <w:pStyle w:val="Heading2"/>
        <w:rPr>
          <w:rFonts w:eastAsia="Calibri" w:cs="Calibri"/>
          <w:color w:val="002060"/>
          <w:lang w:eastAsia="en-US"/>
        </w:rPr>
      </w:pPr>
      <w:r w:rsidRPr="008535A6">
        <w:rPr>
          <w:rFonts w:eastAsia="Calibri" w:cs="Calibri"/>
          <w:color w:val="002060"/>
          <w:lang w:eastAsia="en-US"/>
        </w:rPr>
        <w:lastRenderedPageBreak/>
        <w:t>Actions to Tackle Bullying</w:t>
      </w:r>
    </w:p>
    <w:p w:rsidR="008535A6" w:rsidRPr="008535A6" w:rsidRDefault="008535A6" w:rsidP="008535A6">
      <w:pPr>
        <w:pStyle w:val="Heading2"/>
        <w:rPr>
          <w:rFonts w:eastAsia="Calibri" w:cs="Calibri"/>
          <w:b w:val="0"/>
          <w:color w:val="002060"/>
          <w:lang w:eastAsia="en-US"/>
        </w:rPr>
      </w:pPr>
      <w:r w:rsidRPr="008535A6">
        <w:rPr>
          <w:rFonts w:eastAsia="Calibri" w:cs="Calibri"/>
          <w:b w:val="0"/>
          <w:color w:val="002060"/>
          <w:lang w:eastAsia="en-US"/>
        </w:rPr>
        <w:t>We believe that prevention is better than cure, so at St. James CE Primary Academy we will be vigilant for signs of bullying and always take reports of incidents seriously.  We will refer to our school values and our Christian values wherever possible, to reinforce the school culture and ethos, and help pupils to develop strategies to combat bullying-type behaviour.  (</w:t>
      </w:r>
      <w:proofErr w:type="gramStart"/>
      <w:r w:rsidRPr="008535A6">
        <w:rPr>
          <w:rFonts w:eastAsia="Calibri" w:cs="Calibri"/>
          <w:b w:val="0"/>
          <w:color w:val="002060"/>
          <w:lang w:eastAsia="en-US"/>
        </w:rPr>
        <w:t>e.g</w:t>
      </w:r>
      <w:proofErr w:type="gramEnd"/>
      <w:r w:rsidRPr="008535A6">
        <w:rPr>
          <w:rFonts w:eastAsia="Calibri" w:cs="Calibri"/>
          <w:b w:val="0"/>
          <w:color w:val="002060"/>
          <w:lang w:eastAsia="en-US"/>
        </w:rPr>
        <w:t>. physical and verbal intimidation)</w:t>
      </w:r>
    </w:p>
    <w:p w:rsidR="008535A6" w:rsidRPr="008535A6" w:rsidRDefault="008535A6" w:rsidP="008535A6">
      <w:pPr>
        <w:pStyle w:val="Heading2"/>
        <w:rPr>
          <w:rFonts w:eastAsia="Calibri" w:cs="Calibri"/>
          <w:b w:val="0"/>
          <w:color w:val="002060"/>
          <w:lang w:eastAsia="en-US"/>
        </w:rPr>
      </w:pPr>
      <w:r w:rsidRPr="008535A6">
        <w:rPr>
          <w:rFonts w:eastAsia="Calibri" w:cs="Calibri"/>
          <w:b w:val="0"/>
          <w:color w:val="002060"/>
          <w:lang w:eastAsia="en-US"/>
        </w:rPr>
        <w:t>Pupils are told that they must report any incidence of bullying to an adult within the school.  If another pupil tells a child that they are being bullied, or if they see a bullying incident taking place, then it is their responsibility to report their knowledge to a member of staff.</w:t>
      </w:r>
    </w:p>
    <w:p w:rsidR="008535A6" w:rsidRPr="008535A6" w:rsidRDefault="008535A6" w:rsidP="008535A6">
      <w:pPr>
        <w:pStyle w:val="Heading2"/>
        <w:rPr>
          <w:rFonts w:eastAsia="Calibri" w:cs="Calibri"/>
          <w:b w:val="0"/>
          <w:color w:val="002060"/>
          <w:lang w:eastAsia="en-US"/>
        </w:rPr>
      </w:pPr>
      <w:r w:rsidRPr="008535A6">
        <w:rPr>
          <w:rFonts w:eastAsia="Calibri" w:cs="Calibri"/>
          <w:b w:val="0"/>
          <w:color w:val="002060"/>
          <w:lang w:eastAsia="en-US"/>
        </w:rPr>
        <w:t>All reported incidents of bullying will be:</w:t>
      </w:r>
    </w:p>
    <w:p w:rsidR="008535A6" w:rsidRPr="008535A6" w:rsidRDefault="008535A6" w:rsidP="008535A6">
      <w:pPr>
        <w:pStyle w:val="Heading2"/>
        <w:rPr>
          <w:rFonts w:eastAsia="Calibri" w:cs="Calibri"/>
          <w:b w:val="0"/>
          <w:color w:val="002060"/>
          <w:lang w:eastAsia="en-US"/>
        </w:rPr>
      </w:pPr>
      <w:r w:rsidRPr="008535A6">
        <w:rPr>
          <w:rFonts w:eastAsia="Calibri" w:cs="Calibri"/>
          <w:b w:val="0"/>
          <w:color w:val="002060"/>
          <w:lang w:eastAsia="en-US"/>
        </w:rPr>
        <w:t>•</w:t>
      </w:r>
      <w:r w:rsidRPr="008535A6">
        <w:rPr>
          <w:rFonts w:eastAsia="Calibri" w:cs="Calibri"/>
          <w:b w:val="0"/>
          <w:color w:val="002060"/>
          <w:lang w:eastAsia="en-US"/>
        </w:rPr>
        <w:tab/>
        <w:t>Investigated and taken seriously by all members of staff</w:t>
      </w:r>
    </w:p>
    <w:p w:rsidR="008535A6" w:rsidRPr="008535A6" w:rsidRDefault="008535A6" w:rsidP="008535A6">
      <w:pPr>
        <w:pStyle w:val="Heading2"/>
        <w:ind w:left="720" w:hanging="720"/>
        <w:rPr>
          <w:rFonts w:eastAsia="Calibri" w:cs="Calibri"/>
          <w:b w:val="0"/>
          <w:color w:val="002060"/>
          <w:lang w:eastAsia="en-US"/>
        </w:rPr>
      </w:pPr>
      <w:r w:rsidRPr="008535A6">
        <w:rPr>
          <w:rFonts w:eastAsia="Calibri" w:cs="Calibri"/>
          <w:b w:val="0"/>
          <w:color w:val="002060"/>
          <w:lang w:eastAsia="en-US"/>
        </w:rPr>
        <w:t>•</w:t>
      </w:r>
      <w:r w:rsidRPr="008535A6">
        <w:rPr>
          <w:rFonts w:eastAsia="Calibri" w:cs="Calibri"/>
          <w:b w:val="0"/>
          <w:color w:val="002060"/>
          <w:lang w:eastAsia="en-US"/>
        </w:rPr>
        <w:tab/>
        <w:t>Recorded on an incident form.  (A copy must be given to the child’s class teacher and the Head of School)</w:t>
      </w:r>
    </w:p>
    <w:p w:rsidR="008535A6" w:rsidRPr="008535A6" w:rsidRDefault="008535A6" w:rsidP="008535A6">
      <w:pPr>
        <w:pStyle w:val="Heading2"/>
        <w:rPr>
          <w:rFonts w:eastAsia="Calibri" w:cs="Calibri"/>
          <w:b w:val="0"/>
          <w:color w:val="002060"/>
          <w:lang w:eastAsia="en-US"/>
        </w:rPr>
      </w:pPr>
      <w:r w:rsidRPr="008535A6">
        <w:rPr>
          <w:rFonts w:eastAsia="Calibri" w:cs="Calibri"/>
          <w:b w:val="0"/>
          <w:color w:val="002060"/>
          <w:lang w:eastAsia="en-US"/>
        </w:rPr>
        <w:t>•</w:t>
      </w:r>
      <w:r w:rsidRPr="008535A6">
        <w:rPr>
          <w:rFonts w:eastAsia="Calibri" w:cs="Calibri"/>
          <w:b w:val="0"/>
          <w:color w:val="002060"/>
          <w:lang w:eastAsia="en-US"/>
        </w:rPr>
        <w:tab/>
        <w:t>All parents/carers are informed of incidents and outcomes.</w:t>
      </w:r>
    </w:p>
    <w:p w:rsidR="008535A6" w:rsidRPr="008535A6" w:rsidRDefault="008535A6" w:rsidP="008535A6">
      <w:pPr>
        <w:pStyle w:val="Heading2"/>
        <w:rPr>
          <w:rFonts w:eastAsia="Calibri" w:cs="Calibri"/>
          <w:b w:val="0"/>
          <w:color w:val="002060"/>
          <w:lang w:eastAsia="en-US"/>
        </w:rPr>
      </w:pPr>
      <w:r w:rsidRPr="008535A6">
        <w:rPr>
          <w:rFonts w:eastAsia="Calibri" w:cs="Calibri"/>
          <w:b w:val="0"/>
          <w:color w:val="002060"/>
          <w:lang w:eastAsia="en-US"/>
        </w:rPr>
        <w:t>•</w:t>
      </w:r>
      <w:r w:rsidRPr="008535A6">
        <w:rPr>
          <w:rFonts w:eastAsia="Calibri" w:cs="Calibri"/>
          <w:b w:val="0"/>
          <w:color w:val="002060"/>
          <w:lang w:eastAsia="en-US"/>
        </w:rPr>
        <w:tab/>
        <w:t>Effectively monitored on a daily basis</w:t>
      </w:r>
    </w:p>
    <w:p w:rsidR="008535A6" w:rsidRPr="008535A6" w:rsidRDefault="008535A6" w:rsidP="008535A6">
      <w:pPr>
        <w:pStyle w:val="Heading2"/>
        <w:ind w:left="720" w:hanging="720"/>
        <w:rPr>
          <w:rFonts w:eastAsia="Calibri" w:cs="Calibri"/>
          <w:b w:val="0"/>
          <w:color w:val="002060"/>
          <w:lang w:eastAsia="en-US"/>
        </w:rPr>
      </w:pPr>
      <w:r w:rsidRPr="008535A6">
        <w:rPr>
          <w:rFonts w:eastAsia="Calibri" w:cs="Calibri"/>
          <w:b w:val="0"/>
          <w:color w:val="002060"/>
          <w:lang w:eastAsia="en-US"/>
        </w:rPr>
        <w:t>•</w:t>
      </w:r>
      <w:r w:rsidRPr="008535A6">
        <w:rPr>
          <w:rFonts w:eastAsia="Calibri" w:cs="Calibri"/>
          <w:b w:val="0"/>
          <w:color w:val="002060"/>
          <w:lang w:eastAsia="en-US"/>
        </w:rPr>
        <w:tab/>
        <w:t>Pupils who have been involved in bullying will have a programme developed to help them change their behaviour towards their peers.</w:t>
      </w:r>
    </w:p>
    <w:p w:rsidR="008535A6" w:rsidRPr="008535A6" w:rsidRDefault="008535A6" w:rsidP="008535A6">
      <w:pPr>
        <w:pStyle w:val="Heading2"/>
        <w:rPr>
          <w:rFonts w:eastAsia="Calibri" w:cs="Calibri"/>
          <w:b w:val="0"/>
          <w:color w:val="002060"/>
          <w:lang w:eastAsia="en-US"/>
        </w:rPr>
      </w:pPr>
      <w:r w:rsidRPr="008535A6">
        <w:rPr>
          <w:rFonts w:eastAsia="Calibri" w:cs="Calibri"/>
          <w:b w:val="0"/>
          <w:color w:val="002060"/>
          <w:lang w:eastAsia="en-US"/>
        </w:rPr>
        <w:t>•</w:t>
      </w:r>
      <w:r w:rsidRPr="008535A6">
        <w:rPr>
          <w:rFonts w:eastAsia="Calibri" w:cs="Calibri"/>
          <w:b w:val="0"/>
          <w:color w:val="002060"/>
          <w:lang w:eastAsia="en-US"/>
        </w:rPr>
        <w:tab/>
        <w:t>Formal bullying form is completed and reported to the LA.</w:t>
      </w:r>
    </w:p>
    <w:p w:rsidR="008535A6" w:rsidRPr="008535A6" w:rsidRDefault="008535A6" w:rsidP="008535A6">
      <w:pPr>
        <w:pStyle w:val="Heading2"/>
        <w:rPr>
          <w:rFonts w:eastAsia="Calibri" w:cs="Calibri"/>
          <w:b w:val="0"/>
          <w:color w:val="002060"/>
          <w:lang w:eastAsia="en-US"/>
        </w:rPr>
      </w:pPr>
      <w:r w:rsidRPr="008535A6">
        <w:rPr>
          <w:rFonts w:eastAsia="Calibri" w:cs="Calibri"/>
          <w:b w:val="0"/>
          <w:color w:val="002060"/>
          <w:lang w:eastAsia="en-US"/>
        </w:rPr>
        <w:t>Upon discovery of a bullying incident, we will discuss with the children the issues appropriate to the incident and to their age and level of understanding.  The adult will remain neutral and deliberately avoid direct, closed questioning, which may be interpreted as accusatory or interrogational.  Each pupil must be given an opportunity to talk and the discussion should remain focused on finding a solution to the problem and stopping the bullying recurring.</w:t>
      </w:r>
    </w:p>
    <w:p w:rsidR="008535A6" w:rsidRPr="008535A6" w:rsidRDefault="008535A6" w:rsidP="008535A6">
      <w:pPr>
        <w:pStyle w:val="Heading2"/>
        <w:rPr>
          <w:rFonts w:eastAsia="Calibri" w:cs="Calibri"/>
          <w:b w:val="0"/>
          <w:color w:val="002060"/>
          <w:lang w:eastAsia="en-US"/>
        </w:rPr>
      </w:pPr>
      <w:r w:rsidRPr="008535A6">
        <w:rPr>
          <w:rFonts w:eastAsia="Calibri" w:cs="Calibri"/>
          <w:b w:val="0"/>
          <w:color w:val="002060"/>
          <w:lang w:eastAsia="en-US"/>
        </w:rPr>
        <w:t>There are various strategies that can be applied if more than one pupil is involved in bullying another.  Strategies include:</w:t>
      </w:r>
    </w:p>
    <w:p w:rsidR="008535A6" w:rsidRPr="008535A6" w:rsidRDefault="008535A6" w:rsidP="008535A6">
      <w:pPr>
        <w:pStyle w:val="Heading2"/>
        <w:rPr>
          <w:rFonts w:eastAsia="Calibri" w:cs="Calibri"/>
          <w:b w:val="0"/>
          <w:color w:val="002060"/>
          <w:lang w:eastAsia="en-US"/>
        </w:rPr>
      </w:pPr>
      <w:r w:rsidRPr="008535A6">
        <w:rPr>
          <w:rFonts w:eastAsia="Calibri" w:cs="Calibri"/>
          <w:b w:val="0"/>
          <w:color w:val="002060"/>
          <w:lang w:eastAsia="en-US"/>
        </w:rPr>
        <w:t>•</w:t>
      </w:r>
      <w:r w:rsidRPr="008535A6">
        <w:rPr>
          <w:rFonts w:eastAsia="Calibri" w:cs="Calibri"/>
          <w:b w:val="0"/>
          <w:color w:val="002060"/>
          <w:lang w:eastAsia="en-US"/>
        </w:rPr>
        <w:tab/>
        <w:t>Role-play and other drama techniques</w:t>
      </w:r>
    </w:p>
    <w:p w:rsidR="008535A6" w:rsidRPr="008535A6" w:rsidRDefault="008535A6" w:rsidP="008535A6">
      <w:pPr>
        <w:pStyle w:val="Heading2"/>
        <w:rPr>
          <w:rFonts w:eastAsia="Calibri" w:cs="Calibri"/>
          <w:b w:val="0"/>
          <w:color w:val="002060"/>
          <w:lang w:eastAsia="en-US"/>
        </w:rPr>
      </w:pPr>
      <w:r w:rsidRPr="008535A6">
        <w:rPr>
          <w:rFonts w:eastAsia="Calibri" w:cs="Calibri"/>
          <w:b w:val="0"/>
          <w:color w:val="002060"/>
          <w:lang w:eastAsia="en-US"/>
        </w:rPr>
        <w:t>•</w:t>
      </w:r>
      <w:r w:rsidRPr="008535A6">
        <w:rPr>
          <w:rFonts w:eastAsia="Calibri" w:cs="Calibri"/>
          <w:b w:val="0"/>
          <w:color w:val="002060"/>
          <w:lang w:eastAsia="en-US"/>
        </w:rPr>
        <w:tab/>
        <w:t>Circle Time</w:t>
      </w:r>
    </w:p>
    <w:p w:rsidR="008535A6" w:rsidRPr="008535A6" w:rsidRDefault="008535A6" w:rsidP="008535A6">
      <w:pPr>
        <w:pStyle w:val="Heading2"/>
        <w:rPr>
          <w:rFonts w:eastAsia="Calibri" w:cs="Calibri"/>
          <w:b w:val="0"/>
          <w:color w:val="002060"/>
          <w:lang w:eastAsia="en-US"/>
        </w:rPr>
      </w:pPr>
      <w:r w:rsidRPr="008535A6">
        <w:rPr>
          <w:rFonts w:eastAsia="Calibri" w:cs="Calibri"/>
          <w:b w:val="0"/>
          <w:color w:val="002060"/>
          <w:lang w:eastAsia="en-US"/>
        </w:rPr>
        <w:t>•</w:t>
      </w:r>
      <w:r w:rsidRPr="008535A6">
        <w:rPr>
          <w:rFonts w:eastAsia="Calibri" w:cs="Calibri"/>
          <w:b w:val="0"/>
          <w:color w:val="002060"/>
          <w:lang w:eastAsia="en-US"/>
        </w:rPr>
        <w:tab/>
        <w:t>RE lessons</w:t>
      </w:r>
    </w:p>
    <w:p w:rsidR="008535A6" w:rsidRPr="008535A6" w:rsidRDefault="008535A6" w:rsidP="008535A6">
      <w:pPr>
        <w:pStyle w:val="Heading2"/>
        <w:rPr>
          <w:rFonts w:eastAsia="Calibri" w:cs="Calibri"/>
          <w:b w:val="0"/>
          <w:color w:val="002060"/>
          <w:lang w:eastAsia="en-US"/>
        </w:rPr>
      </w:pPr>
      <w:r w:rsidRPr="008535A6">
        <w:rPr>
          <w:rFonts w:eastAsia="Calibri" w:cs="Calibri"/>
          <w:b w:val="0"/>
          <w:color w:val="002060"/>
          <w:lang w:eastAsia="en-US"/>
        </w:rPr>
        <w:lastRenderedPageBreak/>
        <w:t>•</w:t>
      </w:r>
      <w:r w:rsidRPr="008535A6">
        <w:rPr>
          <w:rFonts w:eastAsia="Calibri" w:cs="Calibri"/>
          <w:b w:val="0"/>
          <w:color w:val="002060"/>
          <w:lang w:eastAsia="en-US"/>
        </w:rPr>
        <w:tab/>
        <w:t>Buddy system</w:t>
      </w:r>
    </w:p>
    <w:p w:rsidR="008535A6" w:rsidRPr="008535A6" w:rsidRDefault="008535A6" w:rsidP="008535A6">
      <w:pPr>
        <w:pStyle w:val="Heading2"/>
        <w:rPr>
          <w:rFonts w:eastAsia="Calibri" w:cs="Calibri"/>
          <w:b w:val="0"/>
          <w:color w:val="002060"/>
          <w:lang w:eastAsia="en-US"/>
        </w:rPr>
      </w:pPr>
      <w:r w:rsidRPr="008535A6">
        <w:rPr>
          <w:rFonts w:eastAsia="Calibri" w:cs="Calibri"/>
          <w:b w:val="0"/>
          <w:color w:val="002060"/>
          <w:lang w:eastAsia="en-US"/>
        </w:rPr>
        <w:t>•</w:t>
      </w:r>
      <w:r w:rsidRPr="008535A6">
        <w:rPr>
          <w:rFonts w:eastAsia="Calibri" w:cs="Calibri"/>
          <w:b w:val="0"/>
          <w:color w:val="002060"/>
          <w:lang w:eastAsia="en-US"/>
        </w:rPr>
        <w:tab/>
        <w:t>Peer mediation</w:t>
      </w:r>
    </w:p>
    <w:p w:rsidR="008535A6" w:rsidRPr="008535A6" w:rsidRDefault="008535A6" w:rsidP="008535A6">
      <w:pPr>
        <w:pStyle w:val="Heading2"/>
        <w:rPr>
          <w:rFonts w:eastAsia="Calibri" w:cs="Calibri"/>
          <w:b w:val="0"/>
          <w:color w:val="002060"/>
          <w:lang w:eastAsia="en-US"/>
        </w:rPr>
      </w:pPr>
      <w:r w:rsidRPr="008535A6">
        <w:rPr>
          <w:rFonts w:eastAsia="Calibri" w:cs="Calibri"/>
          <w:b w:val="0"/>
          <w:color w:val="002060"/>
          <w:lang w:eastAsia="en-US"/>
        </w:rPr>
        <w:t>•</w:t>
      </w:r>
      <w:r w:rsidRPr="008535A6">
        <w:rPr>
          <w:rFonts w:eastAsia="Calibri" w:cs="Calibri"/>
          <w:b w:val="0"/>
          <w:color w:val="002060"/>
          <w:lang w:eastAsia="en-US"/>
        </w:rPr>
        <w:tab/>
        <w:t>Engagement of the School Council</w:t>
      </w:r>
    </w:p>
    <w:p w:rsidR="008535A6" w:rsidRPr="008535A6" w:rsidRDefault="008535A6" w:rsidP="008535A6">
      <w:pPr>
        <w:pStyle w:val="Heading2"/>
        <w:rPr>
          <w:rFonts w:eastAsia="Calibri" w:cs="Calibri"/>
          <w:b w:val="0"/>
          <w:color w:val="002060"/>
          <w:lang w:eastAsia="en-US"/>
        </w:rPr>
      </w:pPr>
      <w:r w:rsidRPr="008535A6">
        <w:rPr>
          <w:rFonts w:eastAsia="Calibri" w:cs="Calibri"/>
          <w:b w:val="0"/>
          <w:color w:val="002060"/>
          <w:lang w:eastAsia="en-US"/>
        </w:rPr>
        <w:t>•</w:t>
      </w:r>
      <w:r w:rsidRPr="008535A6">
        <w:rPr>
          <w:rFonts w:eastAsia="Calibri" w:cs="Calibri"/>
          <w:b w:val="0"/>
          <w:color w:val="002060"/>
          <w:lang w:eastAsia="en-US"/>
        </w:rPr>
        <w:tab/>
        <w:t>Support from outside agencies</w:t>
      </w:r>
    </w:p>
    <w:p w:rsidR="008535A6" w:rsidRPr="008535A6" w:rsidRDefault="008535A6" w:rsidP="008535A6">
      <w:pPr>
        <w:pStyle w:val="Heading2"/>
        <w:rPr>
          <w:rFonts w:eastAsia="Calibri" w:cs="Calibri"/>
          <w:b w:val="0"/>
          <w:color w:val="002060"/>
          <w:lang w:eastAsia="en-US"/>
        </w:rPr>
      </w:pPr>
      <w:r w:rsidRPr="008535A6">
        <w:rPr>
          <w:rFonts w:eastAsia="Calibri" w:cs="Calibri"/>
          <w:b w:val="0"/>
          <w:color w:val="002060"/>
          <w:lang w:eastAsia="en-US"/>
        </w:rPr>
        <w:t>•</w:t>
      </w:r>
      <w:r w:rsidRPr="008535A6">
        <w:rPr>
          <w:rFonts w:eastAsia="Calibri" w:cs="Calibri"/>
          <w:b w:val="0"/>
          <w:color w:val="002060"/>
          <w:lang w:eastAsia="en-US"/>
        </w:rPr>
        <w:tab/>
        <w:t>Work with an identified group of pupils, to ensure preventative programmes are in place.</w:t>
      </w:r>
    </w:p>
    <w:p w:rsidR="008535A6" w:rsidRPr="008535A6" w:rsidRDefault="008535A6" w:rsidP="008535A6">
      <w:pPr>
        <w:pStyle w:val="Heading2"/>
        <w:rPr>
          <w:rFonts w:eastAsia="Calibri" w:cs="Calibri"/>
          <w:b w:val="0"/>
          <w:color w:val="002060"/>
          <w:lang w:eastAsia="en-US"/>
        </w:rPr>
      </w:pPr>
      <w:r w:rsidRPr="008535A6">
        <w:rPr>
          <w:rFonts w:eastAsia="Calibri" w:cs="Calibri"/>
          <w:b w:val="0"/>
          <w:color w:val="002060"/>
          <w:lang w:eastAsia="en-US"/>
        </w:rPr>
        <w:t>Parental Involvement</w:t>
      </w:r>
    </w:p>
    <w:p w:rsidR="008535A6" w:rsidRPr="008535A6" w:rsidRDefault="008535A6" w:rsidP="008535A6">
      <w:pPr>
        <w:pStyle w:val="Heading2"/>
        <w:rPr>
          <w:rFonts w:eastAsia="Calibri" w:cs="Calibri"/>
          <w:b w:val="0"/>
          <w:color w:val="002060"/>
          <w:lang w:eastAsia="en-US"/>
        </w:rPr>
      </w:pPr>
      <w:r w:rsidRPr="008535A6">
        <w:rPr>
          <w:rFonts w:eastAsia="Calibri" w:cs="Calibri"/>
          <w:b w:val="0"/>
          <w:color w:val="002060"/>
          <w:lang w:eastAsia="en-US"/>
        </w:rPr>
        <w:t xml:space="preserve">The parents/carers will be informed of any incident and the action that has taken place.  They will be asked to support strategies used to tackle the problem.  If the child has been bullied or perceived to be the bully, a monitoring tool will be used and a reward system will be put in place to achieve the desired behaviours. </w:t>
      </w:r>
    </w:p>
    <w:p w:rsidR="008535A6" w:rsidRPr="008535A6" w:rsidRDefault="008535A6" w:rsidP="008535A6">
      <w:pPr>
        <w:pStyle w:val="Heading2"/>
        <w:rPr>
          <w:rFonts w:eastAsia="Calibri" w:cs="Calibri"/>
          <w:b w:val="0"/>
          <w:color w:val="002060"/>
          <w:lang w:eastAsia="en-US"/>
        </w:rPr>
      </w:pPr>
      <w:r w:rsidRPr="008535A6">
        <w:rPr>
          <w:rFonts w:eastAsia="Calibri" w:cs="Calibri"/>
          <w:b w:val="0"/>
          <w:color w:val="002060"/>
          <w:lang w:eastAsia="en-US"/>
        </w:rPr>
        <w:t>At St. James' C. of E. Primary Academy we believe it is essential to constantly review this policy, to ensure we are in a position to strengthen our approach to this issue.  This policy is seen as an integral part of our Behaviour Policy.</w:t>
      </w:r>
    </w:p>
    <w:p w:rsidR="008535A6" w:rsidRPr="008535A6" w:rsidRDefault="008535A6" w:rsidP="008535A6">
      <w:pPr>
        <w:pStyle w:val="Heading2"/>
        <w:rPr>
          <w:rFonts w:eastAsia="Calibri" w:cs="Calibri"/>
          <w:color w:val="002060"/>
          <w:lang w:eastAsia="en-US"/>
        </w:rPr>
      </w:pPr>
      <w:r w:rsidRPr="008535A6">
        <w:rPr>
          <w:rFonts w:eastAsia="Calibri" w:cs="Calibri"/>
          <w:color w:val="002060"/>
          <w:lang w:eastAsia="en-US"/>
        </w:rPr>
        <w:t>Complaints Procedure</w:t>
      </w:r>
    </w:p>
    <w:p w:rsidR="008535A6" w:rsidRPr="008535A6" w:rsidRDefault="008535A6" w:rsidP="008535A6">
      <w:pPr>
        <w:pStyle w:val="Heading2"/>
        <w:rPr>
          <w:rFonts w:eastAsia="Calibri" w:cs="Calibri"/>
          <w:b w:val="0"/>
          <w:color w:val="002060"/>
          <w:lang w:eastAsia="en-US"/>
        </w:rPr>
      </w:pPr>
      <w:r w:rsidRPr="008535A6">
        <w:rPr>
          <w:rFonts w:eastAsia="Calibri" w:cs="Calibri"/>
          <w:b w:val="0"/>
          <w:color w:val="002060"/>
          <w:lang w:eastAsia="en-US"/>
        </w:rPr>
        <w:t>If you are concerned about how the school has dealt with an incident, please contact the school at the earliest opportunity to discuss with the Head of School or the Executive Principal.  If you are still unhappy about how the school has managed an incident, then the school office can provide you with our Complaints Procedure.</w:t>
      </w:r>
    </w:p>
    <w:p w:rsidR="008535A6" w:rsidRPr="008535A6" w:rsidRDefault="008535A6" w:rsidP="008535A6">
      <w:pPr>
        <w:pStyle w:val="Heading2"/>
        <w:rPr>
          <w:rFonts w:eastAsia="Calibri" w:cs="Calibri"/>
          <w:b w:val="0"/>
          <w:color w:val="002060"/>
          <w:lang w:eastAsia="en-US"/>
        </w:rPr>
      </w:pPr>
    </w:p>
    <w:p w:rsidR="008535A6" w:rsidRPr="008535A6" w:rsidRDefault="008535A6" w:rsidP="008535A6">
      <w:pPr>
        <w:pStyle w:val="Heading2"/>
        <w:rPr>
          <w:rFonts w:eastAsia="Calibri" w:cs="Calibri"/>
          <w:b w:val="0"/>
          <w:color w:val="002060"/>
          <w:lang w:eastAsia="en-US"/>
        </w:rPr>
      </w:pPr>
      <w:r w:rsidRPr="008535A6">
        <w:rPr>
          <w:rFonts w:eastAsia="Calibri" w:cs="Calibri"/>
          <w:b w:val="0"/>
          <w:color w:val="002060"/>
          <w:lang w:eastAsia="en-US"/>
        </w:rPr>
        <w:t>Sources of Further Information for Support and Help</w:t>
      </w:r>
    </w:p>
    <w:p w:rsidR="008535A6" w:rsidRPr="008535A6" w:rsidRDefault="008535A6" w:rsidP="008535A6">
      <w:pPr>
        <w:pStyle w:val="Heading2"/>
        <w:rPr>
          <w:rFonts w:eastAsia="Calibri" w:cs="Calibri"/>
          <w:b w:val="0"/>
          <w:color w:val="002060"/>
          <w:lang w:eastAsia="en-US"/>
        </w:rPr>
      </w:pPr>
    </w:p>
    <w:p w:rsidR="008535A6" w:rsidRPr="008535A6" w:rsidRDefault="008535A6" w:rsidP="008535A6">
      <w:pPr>
        <w:pStyle w:val="Heading2"/>
        <w:rPr>
          <w:rFonts w:eastAsia="Calibri" w:cs="Calibri"/>
          <w:b w:val="0"/>
          <w:color w:val="002060"/>
          <w:lang w:eastAsia="en-US"/>
        </w:rPr>
      </w:pPr>
      <w:r w:rsidRPr="008535A6">
        <w:rPr>
          <w:rFonts w:eastAsia="Calibri" w:cs="Calibri"/>
          <w:b w:val="0"/>
          <w:color w:val="002060"/>
          <w:lang w:eastAsia="en-US"/>
        </w:rPr>
        <w:t>Name of Organisation</w:t>
      </w:r>
      <w:r w:rsidRPr="008535A6">
        <w:rPr>
          <w:rFonts w:eastAsia="Calibri" w:cs="Calibri"/>
          <w:b w:val="0"/>
          <w:color w:val="002060"/>
          <w:lang w:eastAsia="en-US"/>
        </w:rPr>
        <w:tab/>
      </w:r>
      <w:r>
        <w:rPr>
          <w:rFonts w:eastAsia="Calibri" w:cs="Calibri"/>
          <w:b w:val="0"/>
          <w:color w:val="002060"/>
          <w:lang w:eastAsia="en-US"/>
        </w:rPr>
        <w:tab/>
      </w:r>
      <w:r w:rsidRPr="008535A6">
        <w:rPr>
          <w:rFonts w:eastAsia="Calibri" w:cs="Calibri"/>
          <w:b w:val="0"/>
          <w:color w:val="002060"/>
          <w:lang w:eastAsia="en-US"/>
        </w:rPr>
        <w:t>Telephone Number</w:t>
      </w:r>
      <w:r w:rsidRPr="008535A6">
        <w:rPr>
          <w:rFonts w:eastAsia="Calibri" w:cs="Calibri"/>
          <w:b w:val="0"/>
          <w:color w:val="002060"/>
          <w:lang w:eastAsia="en-US"/>
        </w:rPr>
        <w:tab/>
        <w:t>Website</w:t>
      </w:r>
    </w:p>
    <w:p w:rsidR="008535A6" w:rsidRPr="008535A6" w:rsidRDefault="008535A6" w:rsidP="008535A6">
      <w:pPr>
        <w:pStyle w:val="Heading2"/>
        <w:rPr>
          <w:rFonts w:eastAsia="Calibri" w:cs="Calibri"/>
          <w:b w:val="0"/>
          <w:color w:val="002060"/>
          <w:lang w:eastAsia="en-US"/>
        </w:rPr>
      </w:pPr>
      <w:r w:rsidRPr="008535A6">
        <w:rPr>
          <w:rFonts w:eastAsia="Calibri" w:cs="Calibri"/>
          <w:b w:val="0"/>
          <w:color w:val="002060"/>
          <w:lang w:eastAsia="en-US"/>
        </w:rPr>
        <w:t>Anti-bullying Alliance</w:t>
      </w:r>
      <w:r w:rsidRPr="008535A6">
        <w:rPr>
          <w:rFonts w:eastAsia="Calibri" w:cs="Calibri"/>
          <w:b w:val="0"/>
          <w:color w:val="002060"/>
          <w:lang w:eastAsia="en-US"/>
        </w:rPr>
        <w:tab/>
      </w:r>
      <w:r w:rsidRPr="008535A6">
        <w:rPr>
          <w:rFonts w:eastAsia="Calibri" w:cs="Calibri"/>
          <w:b w:val="0"/>
          <w:color w:val="002060"/>
          <w:lang w:eastAsia="en-US"/>
        </w:rPr>
        <w:tab/>
        <w:t>www.anti-bullyingalliance.org.uk</w:t>
      </w:r>
    </w:p>
    <w:p w:rsidR="008535A6" w:rsidRPr="008535A6" w:rsidRDefault="008535A6" w:rsidP="0053005F">
      <w:pPr>
        <w:pStyle w:val="Heading2"/>
        <w:ind w:left="2880" w:firstLine="720"/>
        <w:rPr>
          <w:rFonts w:eastAsia="Calibri" w:cs="Calibri"/>
          <w:b w:val="0"/>
          <w:color w:val="002060"/>
          <w:lang w:eastAsia="en-US"/>
        </w:rPr>
      </w:pPr>
      <w:r w:rsidRPr="008535A6">
        <w:rPr>
          <w:rFonts w:eastAsia="Calibri" w:cs="Calibri"/>
          <w:b w:val="0"/>
          <w:color w:val="002060"/>
          <w:lang w:eastAsia="en-US"/>
        </w:rPr>
        <w:t>Beatbullying.org</w:t>
      </w:r>
    </w:p>
    <w:p w:rsidR="008535A6" w:rsidRPr="008535A6" w:rsidRDefault="008535A6" w:rsidP="008535A6">
      <w:pPr>
        <w:pStyle w:val="Heading2"/>
        <w:rPr>
          <w:rFonts w:eastAsia="Calibri" w:cs="Calibri"/>
          <w:b w:val="0"/>
          <w:color w:val="002060"/>
          <w:lang w:eastAsia="en-US"/>
        </w:rPr>
      </w:pPr>
      <w:r w:rsidRPr="008535A6">
        <w:rPr>
          <w:rFonts w:eastAsia="Calibri" w:cs="Calibri"/>
          <w:b w:val="0"/>
          <w:color w:val="002060"/>
          <w:lang w:eastAsia="en-US"/>
        </w:rPr>
        <w:t>Cyberbully</w:t>
      </w:r>
      <w:r w:rsidRPr="008535A6">
        <w:rPr>
          <w:rFonts w:eastAsia="Calibri" w:cs="Calibri"/>
          <w:b w:val="0"/>
          <w:color w:val="002060"/>
          <w:lang w:eastAsia="en-US"/>
        </w:rPr>
        <w:tab/>
        <w:t>0208 7713377</w:t>
      </w:r>
      <w:r w:rsidRPr="008535A6">
        <w:rPr>
          <w:rFonts w:eastAsia="Calibri" w:cs="Calibri"/>
          <w:b w:val="0"/>
          <w:color w:val="002060"/>
          <w:lang w:eastAsia="en-US"/>
        </w:rPr>
        <w:tab/>
        <w:t>info@beatbullying.org</w:t>
      </w:r>
    </w:p>
    <w:p w:rsidR="008535A6" w:rsidRPr="008535A6" w:rsidRDefault="008535A6" w:rsidP="008535A6">
      <w:pPr>
        <w:pStyle w:val="Heading2"/>
        <w:rPr>
          <w:rFonts w:eastAsia="Calibri" w:cs="Calibri"/>
          <w:b w:val="0"/>
          <w:color w:val="002060"/>
          <w:lang w:eastAsia="en-US"/>
        </w:rPr>
      </w:pPr>
      <w:r w:rsidRPr="008535A6">
        <w:rPr>
          <w:rFonts w:eastAsia="Calibri" w:cs="Calibri"/>
          <w:b w:val="0"/>
          <w:color w:val="002060"/>
          <w:lang w:eastAsia="en-US"/>
        </w:rPr>
        <w:t>Bullying UK</w:t>
      </w:r>
      <w:r w:rsidRPr="008535A6">
        <w:rPr>
          <w:rFonts w:eastAsia="Calibri" w:cs="Calibri"/>
          <w:b w:val="0"/>
          <w:color w:val="002060"/>
          <w:lang w:eastAsia="en-US"/>
        </w:rPr>
        <w:tab/>
        <w:t>0845 8350417</w:t>
      </w:r>
      <w:r w:rsidRPr="008535A6">
        <w:rPr>
          <w:rFonts w:eastAsia="Calibri" w:cs="Calibri"/>
          <w:b w:val="0"/>
          <w:color w:val="002060"/>
          <w:lang w:eastAsia="en-US"/>
        </w:rPr>
        <w:tab/>
        <w:t>www.bullying.co.uk</w:t>
      </w:r>
      <w:r w:rsidRPr="008535A6">
        <w:rPr>
          <w:rFonts w:eastAsia="Calibri" w:cs="Calibri"/>
          <w:b w:val="0"/>
          <w:color w:val="002060"/>
          <w:lang w:eastAsia="en-US"/>
        </w:rPr>
        <w:cr/>
      </w:r>
    </w:p>
    <w:p w:rsidR="008535A6" w:rsidRPr="008535A6" w:rsidRDefault="008535A6" w:rsidP="008535A6">
      <w:pPr>
        <w:pStyle w:val="Heading2"/>
        <w:rPr>
          <w:rFonts w:eastAsia="Calibri" w:cs="Calibri"/>
          <w:b w:val="0"/>
          <w:color w:val="002060"/>
          <w:lang w:eastAsia="en-US"/>
        </w:rPr>
      </w:pPr>
      <w:proofErr w:type="spellStart"/>
      <w:r w:rsidRPr="008535A6">
        <w:rPr>
          <w:rFonts w:eastAsia="Calibri" w:cs="Calibri"/>
          <w:b w:val="0"/>
          <w:color w:val="002060"/>
          <w:lang w:eastAsia="en-US"/>
        </w:rPr>
        <w:lastRenderedPageBreak/>
        <w:t>Childline</w:t>
      </w:r>
      <w:proofErr w:type="spellEnd"/>
      <w:r w:rsidRPr="008535A6">
        <w:rPr>
          <w:rFonts w:eastAsia="Calibri" w:cs="Calibri"/>
          <w:b w:val="0"/>
          <w:color w:val="002060"/>
          <w:lang w:eastAsia="en-US"/>
        </w:rPr>
        <w:tab/>
      </w:r>
      <w:r w:rsidR="0053005F">
        <w:rPr>
          <w:rFonts w:eastAsia="Calibri" w:cs="Calibri"/>
          <w:b w:val="0"/>
          <w:color w:val="002060"/>
          <w:lang w:eastAsia="en-US"/>
        </w:rPr>
        <w:tab/>
      </w:r>
      <w:r w:rsidR="0053005F">
        <w:rPr>
          <w:rFonts w:eastAsia="Calibri" w:cs="Calibri"/>
          <w:b w:val="0"/>
          <w:color w:val="002060"/>
          <w:lang w:eastAsia="en-US"/>
        </w:rPr>
        <w:tab/>
      </w:r>
      <w:r w:rsidR="0053005F">
        <w:rPr>
          <w:rFonts w:eastAsia="Calibri" w:cs="Calibri"/>
          <w:b w:val="0"/>
          <w:color w:val="002060"/>
          <w:lang w:eastAsia="en-US"/>
        </w:rPr>
        <w:tab/>
      </w:r>
      <w:r w:rsidR="0053005F">
        <w:rPr>
          <w:rFonts w:eastAsia="Calibri" w:cs="Calibri"/>
          <w:b w:val="0"/>
          <w:color w:val="002060"/>
          <w:lang w:eastAsia="en-US"/>
        </w:rPr>
        <w:tab/>
      </w:r>
      <w:r w:rsidRPr="008535A6">
        <w:rPr>
          <w:rFonts w:eastAsia="Calibri" w:cs="Calibri"/>
          <w:b w:val="0"/>
          <w:color w:val="002060"/>
          <w:lang w:eastAsia="en-US"/>
        </w:rPr>
        <w:t>0800 1111</w:t>
      </w:r>
      <w:r w:rsidRPr="008535A6">
        <w:rPr>
          <w:rFonts w:eastAsia="Calibri" w:cs="Calibri"/>
          <w:b w:val="0"/>
          <w:color w:val="002060"/>
          <w:lang w:eastAsia="en-US"/>
        </w:rPr>
        <w:tab/>
        <w:t>www.childline.org.uk</w:t>
      </w:r>
      <w:r w:rsidRPr="008535A6">
        <w:rPr>
          <w:rFonts w:eastAsia="Calibri" w:cs="Calibri"/>
          <w:b w:val="0"/>
          <w:color w:val="002060"/>
          <w:lang w:eastAsia="en-US"/>
        </w:rPr>
        <w:cr/>
      </w:r>
    </w:p>
    <w:p w:rsidR="008535A6" w:rsidRPr="008535A6" w:rsidRDefault="008535A6" w:rsidP="008535A6">
      <w:pPr>
        <w:pStyle w:val="Heading2"/>
        <w:rPr>
          <w:rFonts w:eastAsia="Calibri" w:cs="Calibri"/>
          <w:b w:val="0"/>
          <w:color w:val="002060"/>
          <w:lang w:eastAsia="en-US"/>
        </w:rPr>
      </w:pPr>
      <w:r w:rsidRPr="008535A6">
        <w:rPr>
          <w:rFonts w:eastAsia="Calibri" w:cs="Calibri"/>
          <w:b w:val="0"/>
          <w:color w:val="002060"/>
          <w:lang w:eastAsia="en-US"/>
        </w:rPr>
        <w:t>NSPCC</w:t>
      </w:r>
      <w:r w:rsidRPr="008535A6">
        <w:rPr>
          <w:rFonts w:eastAsia="Calibri" w:cs="Calibri"/>
          <w:b w:val="0"/>
          <w:color w:val="002060"/>
          <w:lang w:eastAsia="en-US"/>
        </w:rPr>
        <w:tab/>
      </w:r>
      <w:r w:rsidR="0053005F">
        <w:rPr>
          <w:rFonts w:eastAsia="Calibri" w:cs="Calibri"/>
          <w:b w:val="0"/>
          <w:color w:val="002060"/>
          <w:lang w:eastAsia="en-US"/>
        </w:rPr>
        <w:tab/>
      </w:r>
      <w:r w:rsidR="0053005F">
        <w:rPr>
          <w:rFonts w:eastAsia="Calibri" w:cs="Calibri"/>
          <w:b w:val="0"/>
          <w:color w:val="002060"/>
          <w:lang w:eastAsia="en-US"/>
        </w:rPr>
        <w:tab/>
      </w:r>
      <w:r w:rsidR="0053005F">
        <w:rPr>
          <w:rFonts w:eastAsia="Calibri" w:cs="Calibri"/>
          <w:b w:val="0"/>
          <w:color w:val="002060"/>
          <w:lang w:eastAsia="en-US"/>
        </w:rPr>
        <w:tab/>
      </w:r>
      <w:r w:rsidR="0053005F">
        <w:rPr>
          <w:rFonts w:eastAsia="Calibri" w:cs="Calibri"/>
          <w:b w:val="0"/>
          <w:color w:val="002060"/>
          <w:lang w:eastAsia="en-US"/>
        </w:rPr>
        <w:tab/>
      </w:r>
      <w:r w:rsidRPr="008535A6">
        <w:rPr>
          <w:rFonts w:eastAsia="Calibri" w:cs="Calibri"/>
          <w:b w:val="0"/>
          <w:color w:val="002060"/>
          <w:lang w:eastAsia="en-US"/>
        </w:rPr>
        <w:t>0800 800 500</w:t>
      </w:r>
      <w:r w:rsidRPr="008535A6">
        <w:rPr>
          <w:rFonts w:eastAsia="Calibri" w:cs="Calibri"/>
          <w:b w:val="0"/>
          <w:color w:val="002060"/>
          <w:lang w:eastAsia="en-US"/>
        </w:rPr>
        <w:tab/>
      </w:r>
    </w:p>
    <w:p w:rsidR="008535A6" w:rsidRPr="008535A6" w:rsidRDefault="008535A6" w:rsidP="008535A6">
      <w:pPr>
        <w:pStyle w:val="Heading2"/>
        <w:rPr>
          <w:rFonts w:eastAsia="Calibri" w:cs="Calibri"/>
          <w:b w:val="0"/>
          <w:color w:val="002060"/>
          <w:lang w:eastAsia="en-US"/>
        </w:rPr>
      </w:pPr>
      <w:r w:rsidRPr="008535A6">
        <w:rPr>
          <w:rFonts w:eastAsia="Calibri" w:cs="Calibri"/>
          <w:b w:val="0"/>
          <w:color w:val="002060"/>
          <w:lang w:eastAsia="en-US"/>
        </w:rPr>
        <w:t>Department for Children Schools and Families</w:t>
      </w:r>
      <w:r w:rsidRPr="008535A6">
        <w:rPr>
          <w:rFonts w:eastAsia="Calibri" w:cs="Calibri"/>
          <w:b w:val="0"/>
          <w:color w:val="002060"/>
          <w:lang w:eastAsia="en-US"/>
        </w:rPr>
        <w:tab/>
        <w:t>08700 002288</w:t>
      </w:r>
      <w:r w:rsidRPr="008535A6">
        <w:rPr>
          <w:rFonts w:eastAsia="Calibri" w:cs="Calibri"/>
          <w:b w:val="0"/>
          <w:color w:val="002060"/>
          <w:lang w:eastAsia="en-US"/>
        </w:rPr>
        <w:tab/>
        <w:t>www.dfes.gov.uk/bullying</w:t>
      </w:r>
    </w:p>
    <w:p w:rsidR="008535A6" w:rsidRPr="008535A6" w:rsidRDefault="0053005F" w:rsidP="008535A6">
      <w:pPr>
        <w:pStyle w:val="Heading2"/>
        <w:rPr>
          <w:rFonts w:eastAsia="Calibri" w:cs="Calibri"/>
          <w:b w:val="0"/>
          <w:color w:val="002060"/>
          <w:lang w:eastAsia="en-US"/>
        </w:rPr>
      </w:pPr>
      <w:r>
        <w:rPr>
          <w:rFonts w:eastAsia="Calibri" w:cs="Calibri"/>
          <w:b w:val="0"/>
          <w:color w:val="002060"/>
          <w:lang w:eastAsia="en-US"/>
        </w:rPr>
        <w:t xml:space="preserve">This policy will be reviewed </w:t>
      </w:r>
      <w:r w:rsidR="00984BD5">
        <w:rPr>
          <w:rFonts w:eastAsia="Calibri" w:cs="Calibri"/>
          <w:b w:val="0"/>
          <w:color w:val="002060"/>
          <w:lang w:eastAsia="en-US"/>
        </w:rPr>
        <w:t>every 2 years</w:t>
      </w:r>
      <w:bookmarkStart w:id="0" w:name="_GoBack"/>
      <w:bookmarkEnd w:id="0"/>
    </w:p>
    <w:p w:rsidR="0011456B" w:rsidRPr="008535A6" w:rsidRDefault="008535A6" w:rsidP="008535A6">
      <w:pPr>
        <w:pStyle w:val="Heading2"/>
        <w:rPr>
          <w:rFonts w:eastAsia="Calibri" w:cs="Calibri"/>
          <w:b w:val="0"/>
          <w:color w:val="002060"/>
          <w:lang w:eastAsia="en-US"/>
        </w:rPr>
      </w:pPr>
      <w:r w:rsidRPr="008535A6">
        <w:rPr>
          <w:rFonts w:eastAsia="Calibri" w:cs="Calibri"/>
          <w:b w:val="0"/>
          <w:color w:val="002060"/>
          <w:lang w:eastAsia="en-US"/>
        </w:rPr>
        <w:t xml:space="preserve">Next Review Date: </w:t>
      </w:r>
      <w:r w:rsidR="0053005F">
        <w:rPr>
          <w:rFonts w:eastAsia="Calibri" w:cs="Calibri"/>
          <w:b w:val="0"/>
          <w:color w:val="002060"/>
          <w:lang w:eastAsia="en-US"/>
        </w:rPr>
        <w:t>September</w:t>
      </w:r>
      <w:r w:rsidR="00984BD5">
        <w:rPr>
          <w:rFonts w:eastAsia="Calibri" w:cs="Calibri"/>
          <w:b w:val="0"/>
          <w:color w:val="002060"/>
          <w:lang w:eastAsia="en-US"/>
        </w:rPr>
        <w:t xml:space="preserve"> 2026</w:t>
      </w:r>
    </w:p>
    <w:p w:rsidR="008535A6" w:rsidRPr="008535A6" w:rsidRDefault="008535A6" w:rsidP="008535A6">
      <w:pPr>
        <w:rPr>
          <w:lang w:eastAsia="en-US"/>
        </w:rPr>
      </w:pPr>
    </w:p>
    <w:sectPr w:rsidR="008535A6" w:rsidRPr="008535A6" w:rsidSect="006F2456">
      <w:footerReference w:type="default" r:id="rId8"/>
      <w:headerReference w:type="first" r:id="rId9"/>
      <w:footerReference w:type="first" r:id="rId10"/>
      <w:pgSz w:w="11906" w:h="16838"/>
      <w:pgMar w:top="1440" w:right="1440" w:bottom="1440" w:left="1440" w:header="567" w:footer="708" w:gutter="0"/>
      <w:pgBorders w:offsetFrom="page">
        <w:top w:val="double" w:sz="4" w:space="24" w:color="0070C0"/>
        <w:left w:val="double" w:sz="4" w:space="24" w:color="0070C0"/>
        <w:bottom w:val="double" w:sz="4" w:space="24" w:color="0070C0"/>
        <w:right w:val="double" w:sz="4" w:space="24" w:color="0070C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3E48" w:rsidRDefault="00FB3E48" w:rsidP="003D006E">
      <w:pPr>
        <w:spacing w:after="0" w:line="240" w:lineRule="auto"/>
      </w:pPr>
      <w:r>
        <w:separator/>
      </w:r>
    </w:p>
  </w:endnote>
  <w:endnote w:type="continuationSeparator" w:id="0">
    <w:p w:rsidR="00FB3E48" w:rsidRDefault="00FB3E48" w:rsidP="003D00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0CD9" w:rsidRPr="00893BEF" w:rsidRDefault="00E40F3C" w:rsidP="00E40F3C">
    <w:pPr>
      <w:pStyle w:val="Heading2"/>
    </w:pPr>
    <w:r>
      <w:rPr>
        <w:rFonts w:ascii="Comic Sans MS" w:hAnsi="Comic Sans MS"/>
        <w:noProof/>
        <w:sz w:val="22"/>
      </w:rPr>
      <w:drawing>
        <wp:inline distT="0" distB="0" distL="0" distR="0">
          <wp:extent cx="1226820" cy="332237"/>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68319" cy="343475"/>
                  </a:xfrm>
                  <a:prstGeom prst="rect">
                    <a:avLst/>
                  </a:prstGeom>
                  <a:noFill/>
                </pic:spPr>
              </pic:pic>
            </a:graphicData>
          </a:graphic>
        </wp:inline>
      </w:drawing>
    </w:r>
    <w:r>
      <w:tab/>
    </w:r>
    <w:r>
      <w:tab/>
    </w:r>
    <w:r>
      <w:tab/>
    </w:r>
    <w:r>
      <w:tab/>
    </w:r>
    <w:r>
      <w:tab/>
      <w:t xml:space="preserve">            </w:t>
    </w:r>
    <w:r>
      <w:tab/>
    </w:r>
    <w:r w:rsidRPr="00E40F3C">
      <w:rPr>
        <w:rFonts w:ascii="Comic Sans MS" w:eastAsia="Times New Roman" w:hAnsi="Comic Sans MS" w:cs="Times New Roman"/>
        <w:b w:val="0"/>
        <w:bCs w:val="0"/>
        <w:noProof/>
        <w:color w:val="auto"/>
        <w:sz w:val="22"/>
        <w:szCs w:val="20"/>
      </w:rPr>
      <w:drawing>
        <wp:inline distT="0" distB="0" distL="0" distR="0">
          <wp:extent cx="1851660" cy="30762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95629" cy="314925"/>
                  </a:xfrm>
                  <a:prstGeom prst="rect">
                    <a:avLst/>
                  </a:prstGeom>
                  <a:noFill/>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47970085"/>
      <w:docPartObj>
        <w:docPartGallery w:val="Page Numbers (Bottom of Page)"/>
        <w:docPartUnique/>
      </w:docPartObj>
    </w:sdtPr>
    <w:sdtEndPr>
      <w:rPr>
        <w:noProof/>
      </w:rPr>
    </w:sdtEndPr>
    <w:sdtContent>
      <w:p w:rsidR="00630943" w:rsidRDefault="00630943">
        <w:pPr>
          <w:pStyle w:val="Footer"/>
          <w:jc w:val="center"/>
        </w:pPr>
        <w:r>
          <w:fldChar w:fldCharType="begin"/>
        </w:r>
        <w:r>
          <w:instrText xml:space="preserve"> PAGE   \* MERGEFORMAT </w:instrText>
        </w:r>
        <w:r>
          <w:fldChar w:fldCharType="separate"/>
        </w:r>
        <w:r w:rsidR="00984BD5">
          <w:rPr>
            <w:noProof/>
          </w:rPr>
          <w:t>1</w:t>
        </w:r>
        <w:r>
          <w:rPr>
            <w:noProof/>
          </w:rPr>
          <w:fldChar w:fldCharType="end"/>
        </w:r>
      </w:p>
    </w:sdtContent>
  </w:sdt>
  <w:p w:rsidR="00630943" w:rsidRDefault="006309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3E48" w:rsidRDefault="00FB3E48" w:rsidP="003D006E">
      <w:pPr>
        <w:spacing w:after="0" w:line="240" w:lineRule="auto"/>
      </w:pPr>
      <w:r>
        <w:separator/>
      </w:r>
    </w:p>
  </w:footnote>
  <w:footnote w:type="continuationSeparator" w:id="0">
    <w:p w:rsidR="00FB3E48" w:rsidRDefault="00FB3E48" w:rsidP="003D00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2456" w:rsidRPr="002A6EEE" w:rsidRDefault="00630943" w:rsidP="00630943">
    <w:pPr>
      <w:rPr>
        <w:rFonts w:ascii="Arial" w:hAnsi="Arial" w:cs="Arial"/>
        <w:color w:val="002060"/>
        <w:sz w:val="56"/>
        <w:szCs w:val="36"/>
      </w:rPr>
    </w:pPr>
    <w:r>
      <w:rPr>
        <w:rFonts w:ascii="Arial" w:hAnsi="Arial" w:cs="Arial"/>
        <w:color w:val="002060"/>
        <w:sz w:val="56"/>
        <w:szCs w:val="36"/>
      </w:rPr>
      <w:ptab w:relativeTo="indent" w:alignment="left" w:leader="none"/>
    </w:r>
    <w:r w:rsidR="006F2456" w:rsidRPr="002A6EEE">
      <w:rPr>
        <w:rFonts w:ascii="Arial" w:hAnsi="Arial" w:cs="Arial"/>
        <w:noProof/>
        <w:color w:val="002060"/>
        <w:sz w:val="56"/>
        <w:szCs w:val="36"/>
      </w:rPr>
      <w:drawing>
        <wp:anchor distT="0" distB="0" distL="114300" distR="114300" simplePos="0" relativeHeight="251659264" behindDoc="1" locked="0" layoutInCell="1" allowOverlap="1" wp14:anchorId="0954E9EE" wp14:editId="199F1812">
          <wp:simplePos x="0" y="0"/>
          <wp:positionH relativeFrom="margin">
            <wp:align>right</wp:align>
          </wp:positionH>
          <wp:positionV relativeFrom="paragraph">
            <wp:posOffset>-22860</wp:posOffset>
          </wp:positionV>
          <wp:extent cx="1263775" cy="11049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jpg"/>
                  <pic:cNvPicPr/>
                </pic:nvPicPr>
                <pic:blipFill>
                  <a:blip r:embed="rId1">
                    <a:extLst>
                      <a:ext uri="{28A0092B-C50C-407E-A947-70E740481C1C}">
                        <a14:useLocalDpi xmlns:a14="http://schemas.microsoft.com/office/drawing/2010/main" val="0"/>
                      </a:ext>
                    </a:extLst>
                  </a:blip>
                  <a:stretch>
                    <a:fillRect/>
                  </a:stretch>
                </pic:blipFill>
                <pic:spPr>
                  <a:xfrm>
                    <a:off x="0" y="0"/>
                    <a:ext cx="1263775" cy="1104900"/>
                  </a:xfrm>
                  <a:prstGeom prst="rect">
                    <a:avLst/>
                  </a:prstGeom>
                </pic:spPr>
              </pic:pic>
            </a:graphicData>
          </a:graphic>
          <wp14:sizeRelH relativeFrom="page">
            <wp14:pctWidth>0</wp14:pctWidth>
          </wp14:sizeRelH>
          <wp14:sizeRelV relativeFrom="page">
            <wp14:pctHeight>0</wp14:pctHeight>
          </wp14:sizeRelV>
        </wp:anchor>
      </w:drawing>
    </w:r>
    <w:r w:rsidR="006F2456" w:rsidRPr="002A6EEE">
      <w:rPr>
        <w:rFonts w:ascii="Arial" w:hAnsi="Arial" w:cs="Arial"/>
        <w:color w:val="002060"/>
        <w:sz w:val="56"/>
        <w:szCs w:val="36"/>
      </w:rPr>
      <w:t>St James CE Primary Academy</w:t>
    </w:r>
  </w:p>
  <w:p w:rsidR="006F2456" w:rsidRPr="002140F7" w:rsidRDefault="006F2456" w:rsidP="00630943">
    <w:pPr>
      <w:rPr>
        <w:rFonts w:ascii="Arial" w:hAnsi="Arial" w:cs="Arial"/>
        <w:b/>
        <w:i/>
        <w:sz w:val="24"/>
        <w:szCs w:val="36"/>
      </w:rPr>
    </w:pPr>
    <w:r w:rsidRPr="002A6EEE">
      <w:rPr>
        <w:rFonts w:ascii="Arial" w:hAnsi="Arial" w:cs="Arial"/>
        <w:b/>
        <w:i/>
        <w:color w:val="002060"/>
        <w:sz w:val="24"/>
        <w:szCs w:val="36"/>
      </w:rPr>
      <w:t>Together through faith we will aspire to grow in our understanding of ourselves, in our abilities and in our knowledge of God’s wonderful diverse world</w:t>
    </w:r>
    <w:r w:rsidRPr="00354172">
      <w:rPr>
        <w:rFonts w:ascii="Arial" w:hAnsi="Arial" w:cs="Arial"/>
        <w:b/>
        <w:i/>
        <w:sz w:val="24"/>
        <w:szCs w:val="36"/>
      </w:rPr>
      <w:t>.</w:t>
    </w:r>
  </w:p>
  <w:p w:rsidR="00910BE0" w:rsidRDefault="00910BE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E53B29"/>
    <w:multiLevelType w:val="hybridMultilevel"/>
    <w:tmpl w:val="983A7E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05C53D7"/>
    <w:multiLevelType w:val="hybridMultilevel"/>
    <w:tmpl w:val="6F5EE0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50F21B5"/>
    <w:multiLevelType w:val="hybridMultilevel"/>
    <w:tmpl w:val="84DC7C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DCE1998"/>
    <w:multiLevelType w:val="hybridMultilevel"/>
    <w:tmpl w:val="DE9A7E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D717420"/>
    <w:multiLevelType w:val="hybridMultilevel"/>
    <w:tmpl w:val="9D96F2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FE21A8D"/>
    <w:multiLevelType w:val="hybridMultilevel"/>
    <w:tmpl w:val="722A1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0474B13"/>
    <w:multiLevelType w:val="hybridMultilevel"/>
    <w:tmpl w:val="5B4290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32834A8"/>
    <w:multiLevelType w:val="hybridMultilevel"/>
    <w:tmpl w:val="95347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FA1528"/>
    <w:multiLevelType w:val="hybridMultilevel"/>
    <w:tmpl w:val="940AA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DB504DE"/>
    <w:multiLevelType w:val="multilevel"/>
    <w:tmpl w:val="EA9CF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FE61DB1"/>
    <w:multiLevelType w:val="hybridMultilevel"/>
    <w:tmpl w:val="9A10DB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28F224D"/>
    <w:multiLevelType w:val="hybridMultilevel"/>
    <w:tmpl w:val="89C002E2"/>
    <w:lvl w:ilvl="0" w:tplc="F03491BE">
      <w:numFmt w:val="bullet"/>
      <w:lvlText w:val=""/>
      <w:lvlJc w:val="left"/>
      <w:pPr>
        <w:ind w:left="720" w:hanging="360"/>
      </w:pPr>
      <w:rPr>
        <w:rFonts w:ascii="Cambria" w:eastAsiaTheme="minorHAnsi" w:hAnsi="Cambr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33925DD"/>
    <w:multiLevelType w:val="hybridMultilevel"/>
    <w:tmpl w:val="A100FF96"/>
    <w:lvl w:ilvl="0" w:tplc="DC7628D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7CA60AD"/>
    <w:multiLevelType w:val="hybridMultilevel"/>
    <w:tmpl w:val="4154C8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5FF87BC3"/>
    <w:multiLevelType w:val="hybridMultilevel"/>
    <w:tmpl w:val="81CCED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601A0202"/>
    <w:multiLevelType w:val="hybridMultilevel"/>
    <w:tmpl w:val="8CB8EA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5E60695"/>
    <w:multiLevelType w:val="multilevel"/>
    <w:tmpl w:val="8B026FD6"/>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alibri" w:eastAsiaTheme="minorHAnsi" w:hAnsi="Calibri" w:cs="Calibri"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523057A"/>
    <w:multiLevelType w:val="hybridMultilevel"/>
    <w:tmpl w:val="253E05E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7484581"/>
    <w:multiLevelType w:val="hybridMultilevel"/>
    <w:tmpl w:val="3D4267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7D1156B1"/>
    <w:multiLevelType w:val="hybridMultilevel"/>
    <w:tmpl w:val="F468F9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D6445CF"/>
    <w:multiLevelType w:val="multilevel"/>
    <w:tmpl w:val="AF062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9"/>
  </w:num>
  <w:num w:numId="2">
    <w:abstractNumId w:val="20"/>
  </w:num>
  <w:num w:numId="3">
    <w:abstractNumId w:val="7"/>
  </w:num>
  <w:num w:numId="4">
    <w:abstractNumId w:val="9"/>
  </w:num>
  <w:num w:numId="5">
    <w:abstractNumId w:val="17"/>
  </w:num>
  <w:num w:numId="6">
    <w:abstractNumId w:val="8"/>
  </w:num>
  <w:num w:numId="7">
    <w:abstractNumId w:val="12"/>
  </w:num>
  <w:num w:numId="8">
    <w:abstractNumId w:val="16"/>
  </w:num>
  <w:num w:numId="9">
    <w:abstractNumId w:val="3"/>
  </w:num>
  <w:num w:numId="10">
    <w:abstractNumId w:val="14"/>
  </w:num>
  <w:num w:numId="11">
    <w:abstractNumId w:val="1"/>
  </w:num>
  <w:num w:numId="12">
    <w:abstractNumId w:val="10"/>
  </w:num>
  <w:num w:numId="13">
    <w:abstractNumId w:val="6"/>
  </w:num>
  <w:num w:numId="14">
    <w:abstractNumId w:val="18"/>
  </w:num>
  <w:num w:numId="15">
    <w:abstractNumId w:val="13"/>
  </w:num>
  <w:num w:numId="16">
    <w:abstractNumId w:val="0"/>
  </w:num>
  <w:num w:numId="17">
    <w:abstractNumId w:val="2"/>
  </w:num>
  <w:num w:numId="18">
    <w:abstractNumId w:val="5"/>
  </w:num>
  <w:num w:numId="19">
    <w:abstractNumId w:val="4"/>
  </w:num>
  <w:num w:numId="20">
    <w:abstractNumId w:val="11"/>
  </w:num>
  <w:num w:numId="2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633C"/>
    <w:rsid w:val="0003178B"/>
    <w:rsid w:val="00032A87"/>
    <w:rsid w:val="0004382C"/>
    <w:rsid w:val="00053207"/>
    <w:rsid w:val="00074EC6"/>
    <w:rsid w:val="000C7447"/>
    <w:rsid w:val="00101108"/>
    <w:rsid w:val="0010605D"/>
    <w:rsid w:val="0011087E"/>
    <w:rsid w:val="0011456B"/>
    <w:rsid w:val="0012244A"/>
    <w:rsid w:val="00140F7C"/>
    <w:rsid w:val="0014551C"/>
    <w:rsid w:val="00162226"/>
    <w:rsid w:val="001948C7"/>
    <w:rsid w:val="001E4BFD"/>
    <w:rsid w:val="0020000D"/>
    <w:rsid w:val="0021171B"/>
    <w:rsid w:val="002140F7"/>
    <w:rsid w:val="00234B8E"/>
    <w:rsid w:val="00260330"/>
    <w:rsid w:val="002E0AA4"/>
    <w:rsid w:val="003165EC"/>
    <w:rsid w:val="00321AB2"/>
    <w:rsid w:val="003360E9"/>
    <w:rsid w:val="003A26B6"/>
    <w:rsid w:val="003B19C7"/>
    <w:rsid w:val="003B61DA"/>
    <w:rsid w:val="003C1CDD"/>
    <w:rsid w:val="003D006E"/>
    <w:rsid w:val="00443213"/>
    <w:rsid w:val="00445114"/>
    <w:rsid w:val="004663F1"/>
    <w:rsid w:val="00471D04"/>
    <w:rsid w:val="004753D3"/>
    <w:rsid w:val="004810E2"/>
    <w:rsid w:val="0048633C"/>
    <w:rsid w:val="004C0B4E"/>
    <w:rsid w:val="004C38DB"/>
    <w:rsid w:val="004D1147"/>
    <w:rsid w:val="0053005F"/>
    <w:rsid w:val="00531F71"/>
    <w:rsid w:val="00540B9C"/>
    <w:rsid w:val="0055140E"/>
    <w:rsid w:val="00563DC3"/>
    <w:rsid w:val="00567572"/>
    <w:rsid w:val="0057136E"/>
    <w:rsid w:val="0058214C"/>
    <w:rsid w:val="005852C1"/>
    <w:rsid w:val="005A489C"/>
    <w:rsid w:val="005C32DD"/>
    <w:rsid w:val="005F28B4"/>
    <w:rsid w:val="00604E66"/>
    <w:rsid w:val="00605A62"/>
    <w:rsid w:val="00620CD9"/>
    <w:rsid w:val="006215E3"/>
    <w:rsid w:val="00630943"/>
    <w:rsid w:val="00655CAB"/>
    <w:rsid w:val="00665823"/>
    <w:rsid w:val="006860B5"/>
    <w:rsid w:val="006915A9"/>
    <w:rsid w:val="006E0EC2"/>
    <w:rsid w:val="006F2456"/>
    <w:rsid w:val="007252EC"/>
    <w:rsid w:val="00731351"/>
    <w:rsid w:val="00744522"/>
    <w:rsid w:val="007525D7"/>
    <w:rsid w:val="007536DC"/>
    <w:rsid w:val="00754AA3"/>
    <w:rsid w:val="00774F37"/>
    <w:rsid w:val="00797822"/>
    <w:rsid w:val="007C6F4F"/>
    <w:rsid w:val="007D5CD5"/>
    <w:rsid w:val="007E2AFF"/>
    <w:rsid w:val="007F10F5"/>
    <w:rsid w:val="007F2B23"/>
    <w:rsid w:val="008003F7"/>
    <w:rsid w:val="008535A6"/>
    <w:rsid w:val="008673A6"/>
    <w:rsid w:val="00872D16"/>
    <w:rsid w:val="00893BEF"/>
    <w:rsid w:val="0089750D"/>
    <w:rsid w:val="008A0230"/>
    <w:rsid w:val="008B6693"/>
    <w:rsid w:val="00905128"/>
    <w:rsid w:val="00910BE0"/>
    <w:rsid w:val="00921C1E"/>
    <w:rsid w:val="00954495"/>
    <w:rsid w:val="00963F28"/>
    <w:rsid w:val="00966E5E"/>
    <w:rsid w:val="00984BD5"/>
    <w:rsid w:val="00992047"/>
    <w:rsid w:val="009A406E"/>
    <w:rsid w:val="009A6AD9"/>
    <w:rsid w:val="009B6105"/>
    <w:rsid w:val="009E32C0"/>
    <w:rsid w:val="009E673A"/>
    <w:rsid w:val="009E75FA"/>
    <w:rsid w:val="00A00C6D"/>
    <w:rsid w:val="00A13697"/>
    <w:rsid w:val="00A13FA6"/>
    <w:rsid w:val="00A25DCF"/>
    <w:rsid w:val="00A334F6"/>
    <w:rsid w:val="00A43009"/>
    <w:rsid w:val="00A77365"/>
    <w:rsid w:val="00AF7D4C"/>
    <w:rsid w:val="00B03EA6"/>
    <w:rsid w:val="00B36549"/>
    <w:rsid w:val="00B40A09"/>
    <w:rsid w:val="00BA03C0"/>
    <w:rsid w:val="00BE44CB"/>
    <w:rsid w:val="00C0124E"/>
    <w:rsid w:val="00C065D5"/>
    <w:rsid w:val="00C86C8F"/>
    <w:rsid w:val="00CA49B3"/>
    <w:rsid w:val="00CD618B"/>
    <w:rsid w:val="00CE481F"/>
    <w:rsid w:val="00D64675"/>
    <w:rsid w:val="00D84561"/>
    <w:rsid w:val="00D90BBE"/>
    <w:rsid w:val="00D93857"/>
    <w:rsid w:val="00DB359A"/>
    <w:rsid w:val="00DC367E"/>
    <w:rsid w:val="00E21893"/>
    <w:rsid w:val="00E40F3C"/>
    <w:rsid w:val="00E4548B"/>
    <w:rsid w:val="00E768EB"/>
    <w:rsid w:val="00E94E6F"/>
    <w:rsid w:val="00EF71C0"/>
    <w:rsid w:val="00F71E06"/>
    <w:rsid w:val="00F738C7"/>
    <w:rsid w:val="00F8032D"/>
    <w:rsid w:val="00F93BF5"/>
    <w:rsid w:val="00FB3E48"/>
    <w:rsid w:val="00FD51FD"/>
    <w:rsid w:val="00FE69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6ED7DD"/>
  <w15:docId w15:val="{77202FF8-D59A-46E1-8EA6-538AC3B1A4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C6F4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48633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11456B"/>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unhideWhenUsed/>
    <w:qFormat/>
    <w:rsid w:val="00665823"/>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863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633C"/>
    <w:rPr>
      <w:rFonts w:ascii="Tahoma" w:hAnsi="Tahoma" w:cs="Tahoma"/>
      <w:sz w:val="16"/>
      <w:szCs w:val="16"/>
    </w:rPr>
  </w:style>
  <w:style w:type="character" w:customStyle="1" w:styleId="Heading2Char">
    <w:name w:val="Heading 2 Char"/>
    <w:basedOn w:val="DefaultParagraphFont"/>
    <w:link w:val="Heading2"/>
    <w:uiPriority w:val="9"/>
    <w:rsid w:val="0048633C"/>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8B6693"/>
    <w:pPr>
      <w:ind w:left="720"/>
      <w:contextualSpacing/>
    </w:pPr>
  </w:style>
  <w:style w:type="paragraph" w:styleId="Header">
    <w:name w:val="header"/>
    <w:basedOn w:val="Normal"/>
    <w:link w:val="HeaderChar"/>
    <w:uiPriority w:val="99"/>
    <w:unhideWhenUsed/>
    <w:rsid w:val="003D00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006E"/>
  </w:style>
  <w:style w:type="paragraph" w:styleId="Footer">
    <w:name w:val="footer"/>
    <w:basedOn w:val="Normal"/>
    <w:link w:val="FooterChar"/>
    <w:uiPriority w:val="99"/>
    <w:unhideWhenUsed/>
    <w:rsid w:val="003D00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006E"/>
  </w:style>
  <w:style w:type="character" w:styleId="Hyperlink">
    <w:name w:val="Hyperlink"/>
    <w:basedOn w:val="DefaultParagraphFont"/>
    <w:uiPriority w:val="99"/>
    <w:unhideWhenUsed/>
    <w:rsid w:val="00605A62"/>
    <w:rPr>
      <w:color w:val="0000FF" w:themeColor="hyperlink"/>
      <w:u w:val="single"/>
    </w:rPr>
  </w:style>
  <w:style w:type="character" w:customStyle="1" w:styleId="Heading1Char">
    <w:name w:val="Heading 1 Char"/>
    <w:basedOn w:val="DefaultParagraphFont"/>
    <w:link w:val="Heading1"/>
    <w:uiPriority w:val="9"/>
    <w:rsid w:val="007C6F4F"/>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rsid w:val="0011456B"/>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uiPriority w:val="9"/>
    <w:rsid w:val="00665823"/>
    <w:rPr>
      <w:rFonts w:asciiTheme="majorHAnsi" w:eastAsiaTheme="majorEastAsia" w:hAnsiTheme="majorHAnsi" w:cstheme="majorBidi"/>
      <w:i/>
      <w:iCs/>
      <w:color w:val="365F91" w:themeColor="accent1" w:themeShade="BF"/>
    </w:rPr>
  </w:style>
  <w:style w:type="table" w:customStyle="1" w:styleId="PlainTable21">
    <w:name w:val="Plain Table 21"/>
    <w:basedOn w:val="TableNormal"/>
    <w:next w:val="PlainTable2"/>
    <w:uiPriority w:val="42"/>
    <w:rsid w:val="00665823"/>
    <w:pPr>
      <w:spacing w:after="0" w:line="240" w:lineRule="auto"/>
    </w:pPr>
    <w:rPr>
      <w:lang w:eastAsia="en-US"/>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styleId="PlainTable2">
    <w:name w:val="Plain Table 2"/>
    <w:basedOn w:val="TableNormal"/>
    <w:uiPriority w:val="42"/>
    <w:rsid w:val="00665823"/>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eGrid">
    <w:name w:val="Table Grid"/>
    <w:basedOn w:val="TableNormal"/>
    <w:uiPriority w:val="59"/>
    <w:rsid w:val="00893B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2050376">
      <w:bodyDiv w:val="1"/>
      <w:marLeft w:val="0"/>
      <w:marRight w:val="0"/>
      <w:marTop w:val="0"/>
      <w:marBottom w:val="0"/>
      <w:divBdr>
        <w:top w:val="none" w:sz="0" w:space="0" w:color="auto"/>
        <w:left w:val="none" w:sz="0" w:space="0" w:color="auto"/>
        <w:bottom w:val="none" w:sz="0" w:space="0" w:color="auto"/>
        <w:right w:val="none" w:sz="0" w:space="0" w:color="auto"/>
      </w:divBdr>
    </w:div>
    <w:div w:id="1330451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A71559-4109-4855-97AA-4689CFEADE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852</Words>
  <Characters>4859</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Staffordshire CC</Company>
  <LinksUpToDate>false</LinksUpToDate>
  <CharactersWithSpaces>5700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Claire Shaw</dc:creator>
  <cp:lastModifiedBy>Sam Hewkin</cp:lastModifiedBy>
  <cp:revision>3</cp:revision>
  <cp:lastPrinted>2022-11-09T12:12:00Z</cp:lastPrinted>
  <dcterms:created xsi:type="dcterms:W3CDTF">2024-09-09T13:55:00Z</dcterms:created>
  <dcterms:modified xsi:type="dcterms:W3CDTF">2024-09-09T13:55:00Z</dcterms:modified>
</cp:coreProperties>
</file>